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353B" w14:textId="77777777" w:rsidR="005462CB" w:rsidRDefault="005462CB" w:rsidP="0056533A"/>
    <w:p w14:paraId="6963E2D6" w14:textId="77777777" w:rsidR="00DA0216" w:rsidRDefault="00DA0216" w:rsidP="0056533A">
      <w:pPr>
        <w:ind w:firstLine="720"/>
        <w:outlineLvl w:val="0"/>
        <w:rPr>
          <w:rFonts w:ascii="Copperplate Gothic Bold" w:hAnsi="Copperplate Gothic Bold"/>
        </w:rPr>
      </w:pPr>
      <w:r w:rsidRPr="00DA0216">
        <w:rPr>
          <w:rFonts w:ascii="Copperplate Gothic Bold" w:hAnsi="Copperplate Gothic Bold"/>
        </w:rPr>
        <w:t>Spencer L. James</w:t>
      </w:r>
    </w:p>
    <w:p w14:paraId="380213BE" w14:textId="659259B0" w:rsidR="00DA0216" w:rsidRDefault="008A2187" w:rsidP="00E70C93">
      <w:pPr>
        <w:outlineLvl w:val="0"/>
        <w:rPr>
          <w:rFonts w:ascii="Lucida Fax" w:hAnsi="Lucida Fax"/>
          <w:color w:val="000000" w:themeColor="text1"/>
        </w:rPr>
      </w:pPr>
      <w:r>
        <w:rPr>
          <w:rFonts w:ascii="Lucida Fax" w:hAnsi="Lucida Fax"/>
          <w:color w:val="FF0000"/>
        </w:rPr>
        <w:tab/>
      </w:r>
      <w:r>
        <w:rPr>
          <w:rFonts w:ascii="Lucida Fax" w:hAnsi="Lucida Fax"/>
          <w:color w:val="FF0000"/>
        </w:rPr>
        <w:tab/>
      </w:r>
      <w:r w:rsidRPr="00F71F38">
        <w:rPr>
          <w:rFonts w:ascii="Lucida Fax" w:hAnsi="Lucida Fax"/>
          <w:color w:val="000000" w:themeColor="text1"/>
        </w:rPr>
        <w:tab/>
      </w:r>
      <w:r w:rsidR="00F71F38" w:rsidRPr="00F71F38">
        <w:rPr>
          <w:rFonts w:ascii="Lucida Fax" w:hAnsi="Lucida Fax"/>
          <w:color w:val="000000" w:themeColor="text1"/>
        </w:rPr>
        <w:fldChar w:fldCharType="begin"/>
      </w:r>
      <w:r w:rsidR="00F71F38" w:rsidRPr="00F71F38">
        <w:rPr>
          <w:rFonts w:ascii="Lucida Fax" w:hAnsi="Lucida Fax"/>
          <w:color w:val="000000" w:themeColor="text1"/>
        </w:rPr>
        <w:instrText xml:space="preserve"> DATE \@ "MMMM d, yyyy" </w:instrText>
      </w:r>
      <w:r w:rsidR="00F71F38" w:rsidRPr="00F71F38">
        <w:rPr>
          <w:rFonts w:ascii="Lucida Fax" w:hAnsi="Lucida Fax"/>
          <w:color w:val="000000" w:themeColor="text1"/>
        </w:rPr>
        <w:fldChar w:fldCharType="separate"/>
      </w:r>
      <w:r w:rsidR="001353F7">
        <w:rPr>
          <w:rFonts w:ascii="Lucida Fax" w:hAnsi="Lucida Fax"/>
          <w:noProof/>
          <w:color w:val="000000" w:themeColor="text1"/>
        </w:rPr>
        <w:t>March 15, 2021</w:t>
      </w:r>
      <w:r w:rsidR="00F71F38" w:rsidRPr="00F71F38">
        <w:rPr>
          <w:rFonts w:ascii="Lucida Fax" w:hAnsi="Lucida Fax"/>
          <w:color w:val="000000" w:themeColor="text1"/>
        </w:rPr>
        <w:fldChar w:fldCharType="end"/>
      </w:r>
    </w:p>
    <w:p w14:paraId="5E22D453" w14:textId="77777777" w:rsidR="008A2187" w:rsidRDefault="008A2187">
      <w:pPr>
        <w:rPr>
          <w:rFonts w:ascii="Lucida Fax" w:hAnsi="Lucida Fax"/>
          <w:color w:val="FF0000"/>
        </w:rPr>
      </w:pPr>
    </w:p>
    <w:p w14:paraId="42BC3E5C" w14:textId="69A4A36F" w:rsidR="00DA0216" w:rsidRPr="00A37A9D" w:rsidRDefault="001B0DAE" w:rsidP="0054554C">
      <w:pPr>
        <w:ind w:left="1710" w:hanging="1710"/>
        <w:rPr>
          <w:rFonts w:ascii="Garamond" w:hAnsi="Garamond"/>
          <w:color w:val="FF0000"/>
          <w:sz w:val="22"/>
        </w:rPr>
      </w:pPr>
      <w:r w:rsidRPr="001B0DAE">
        <w:rPr>
          <w:rFonts w:ascii="Minion Pro" w:hAnsi="Minion Pro"/>
          <w:color w:val="C00000"/>
          <w14:stylisticSets>
            <w14:styleSet w14:id="17"/>
          </w14:stylisticSets>
        </w:rPr>
        <w:t>appointments</w:t>
      </w:r>
      <w:r w:rsidR="00DA0216">
        <w:rPr>
          <w:rFonts w:ascii="Lucida Fax" w:hAnsi="Lucida Fax"/>
          <w:color w:val="FF0000"/>
        </w:rPr>
        <w:tab/>
      </w:r>
      <w:r w:rsidR="006D4302" w:rsidRPr="00A37A9D">
        <w:rPr>
          <w:rFonts w:ascii="Minion Pro" w:hAnsi="Minion Pro"/>
          <w:i/>
          <w:color w:val="000000" w:themeColor="text1"/>
          <w:sz w:val="22"/>
        </w:rPr>
        <w:t>Brigham Young University</w:t>
      </w:r>
      <w:r w:rsidR="006D4302" w:rsidRPr="00A37A9D">
        <w:rPr>
          <w:rFonts w:ascii="Garamond" w:hAnsi="Garamond"/>
          <w:color w:val="FF0000"/>
          <w:sz w:val="22"/>
        </w:rPr>
        <w:t xml:space="preserve"> </w:t>
      </w:r>
    </w:p>
    <w:p w14:paraId="4AB11D32" w14:textId="371897C7" w:rsidR="00DA0216" w:rsidRDefault="00DA0216" w:rsidP="0054554C">
      <w:pPr>
        <w:ind w:left="1710" w:hanging="1710"/>
        <w:rPr>
          <w:rFonts w:ascii="Garamond" w:hAnsi="Garamond"/>
          <w:sz w:val="22"/>
        </w:rPr>
      </w:pPr>
      <w:r w:rsidRPr="00A37A9D">
        <w:rPr>
          <w:rFonts w:ascii="Garamond" w:hAnsi="Garamond"/>
          <w:color w:val="FF0000"/>
          <w:sz w:val="22"/>
        </w:rPr>
        <w:tab/>
      </w:r>
      <w:r w:rsidRPr="00A37A9D">
        <w:rPr>
          <w:rFonts w:ascii="Garamond" w:hAnsi="Garamond"/>
          <w:color w:val="FF0000"/>
          <w:sz w:val="22"/>
        </w:rPr>
        <w:tab/>
      </w:r>
      <w:r w:rsidRPr="00A37A9D">
        <w:rPr>
          <w:rFonts w:ascii="Garamond" w:hAnsi="Garamond"/>
          <w:sz w:val="22"/>
        </w:rPr>
        <w:t>2012-</w:t>
      </w:r>
      <w:r w:rsidR="00180122">
        <w:rPr>
          <w:rFonts w:ascii="Garamond" w:hAnsi="Garamond"/>
          <w:sz w:val="22"/>
        </w:rPr>
        <w:t>2017</w:t>
      </w:r>
      <w:r w:rsidRPr="00A37A9D">
        <w:rPr>
          <w:rFonts w:ascii="Garamond" w:hAnsi="Garamond"/>
          <w:sz w:val="22"/>
        </w:rPr>
        <w:t>. Assistant Professor, School of Family Life</w:t>
      </w:r>
    </w:p>
    <w:p w14:paraId="636523B1" w14:textId="7296B0EC" w:rsidR="00180122" w:rsidRDefault="009E2082" w:rsidP="0054554C">
      <w:pPr>
        <w:ind w:left="1710" w:hanging="171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2018-</w:t>
      </w:r>
      <w:r w:rsidR="00180122">
        <w:rPr>
          <w:rFonts w:ascii="Garamond" w:hAnsi="Garamond"/>
          <w:sz w:val="22"/>
        </w:rPr>
        <w:t xml:space="preserve">. </w:t>
      </w:r>
      <w:r>
        <w:rPr>
          <w:rFonts w:ascii="Garamond" w:hAnsi="Garamond"/>
          <w:sz w:val="22"/>
        </w:rPr>
        <w:tab/>
        <w:t xml:space="preserve">     </w:t>
      </w:r>
      <w:r w:rsidR="00180122">
        <w:rPr>
          <w:rFonts w:ascii="Garamond" w:hAnsi="Garamond"/>
          <w:sz w:val="22"/>
        </w:rPr>
        <w:t>Associate Professor, School of Family Life</w:t>
      </w:r>
    </w:p>
    <w:p w14:paraId="039BFFF2" w14:textId="77777777" w:rsidR="00E60BA8" w:rsidRDefault="00E60BA8" w:rsidP="00E60BA8">
      <w:pPr>
        <w:ind w:left="31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Director, Global Families Research Initiative</w:t>
      </w:r>
    </w:p>
    <w:p w14:paraId="4583912C" w14:textId="49E407A7" w:rsidR="00180122" w:rsidRDefault="00E60BA8" w:rsidP="00E60BA8">
      <w:pPr>
        <w:ind w:left="31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Affiliate, Africana Studies Program</w:t>
      </w:r>
    </w:p>
    <w:p w14:paraId="07B9F5D6" w14:textId="77777777" w:rsidR="00DA0216" w:rsidRDefault="00DA0216">
      <w:pPr>
        <w:rPr>
          <w:rFonts w:ascii="Garamond" w:hAnsi="Garamond"/>
        </w:rPr>
      </w:pPr>
    </w:p>
    <w:p w14:paraId="0418D116" w14:textId="25FE2327" w:rsidR="00DA0216" w:rsidRPr="00EC0815" w:rsidRDefault="001B0DAE" w:rsidP="0054554C">
      <w:pPr>
        <w:ind w:left="1710" w:hanging="1710"/>
        <w:rPr>
          <w:rFonts w:ascii="Garamond" w:hAnsi="Garamond"/>
          <w:i/>
          <w:color w:val="FF0000"/>
          <w:sz w:val="22"/>
        </w:rPr>
      </w:pPr>
      <w:r w:rsidRPr="001B0DAE">
        <w:rPr>
          <w:rFonts w:ascii="Minion Pro" w:hAnsi="Minion Pro"/>
          <w:color w:val="C00000"/>
        </w:rPr>
        <w:t>education</w:t>
      </w:r>
      <w:r w:rsidR="00DA0216">
        <w:rPr>
          <w:rFonts w:ascii="Lucida Fax" w:hAnsi="Lucida Fax"/>
          <w:color w:val="FF0000"/>
        </w:rPr>
        <w:tab/>
      </w:r>
      <w:r w:rsidR="006D4302" w:rsidRPr="00EC0815">
        <w:rPr>
          <w:rFonts w:ascii="Minion Pro" w:hAnsi="Minion Pro"/>
          <w:i/>
          <w:sz w:val="22"/>
        </w:rPr>
        <w:t>The Pennsylvania State University</w:t>
      </w:r>
      <w:r w:rsidR="006D4302" w:rsidRPr="00EC0815">
        <w:rPr>
          <w:rFonts w:ascii="Garamond" w:hAnsi="Garamond"/>
          <w:i/>
          <w:color w:val="FF0000"/>
          <w:sz w:val="22"/>
        </w:rPr>
        <w:t xml:space="preserve"> </w:t>
      </w:r>
    </w:p>
    <w:p w14:paraId="4719F143" w14:textId="6F3F9134" w:rsidR="00DA0216" w:rsidRPr="00EC0815" w:rsidRDefault="00DA0216" w:rsidP="0054554C">
      <w:pPr>
        <w:ind w:left="1710" w:hanging="1710"/>
        <w:rPr>
          <w:rFonts w:ascii="Garamond" w:hAnsi="Garamond"/>
          <w:sz w:val="22"/>
        </w:rPr>
      </w:pPr>
      <w:r w:rsidRPr="00EC0815">
        <w:rPr>
          <w:rFonts w:ascii="Garamond" w:hAnsi="Garamond"/>
          <w:color w:val="FF0000"/>
          <w:sz w:val="22"/>
        </w:rPr>
        <w:tab/>
      </w:r>
      <w:r w:rsidRPr="00EC0815">
        <w:rPr>
          <w:rFonts w:ascii="Garamond" w:hAnsi="Garamond"/>
          <w:color w:val="FF0000"/>
          <w:sz w:val="22"/>
        </w:rPr>
        <w:tab/>
      </w:r>
      <w:r w:rsidRPr="00EC0815">
        <w:rPr>
          <w:rFonts w:ascii="Garamond" w:hAnsi="Garamond"/>
          <w:sz w:val="22"/>
        </w:rPr>
        <w:t>2012. Ph.D, Sociology and Demography</w:t>
      </w:r>
    </w:p>
    <w:p w14:paraId="494980FD" w14:textId="7C4EB2B4" w:rsidR="00DA0216" w:rsidRPr="00EC0815" w:rsidRDefault="0054554C" w:rsidP="0054554C">
      <w:pPr>
        <w:ind w:left="1710" w:hanging="1710"/>
        <w:rPr>
          <w:rFonts w:ascii="Garamond" w:hAnsi="Garamond"/>
          <w:sz w:val="22"/>
        </w:rPr>
      </w:pPr>
      <w:r w:rsidRPr="00EC0815">
        <w:rPr>
          <w:rFonts w:ascii="Garamond" w:hAnsi="Garamond"/>
          <w:sz w:val="22"/>
        </w:rPr>
        <w:tab/>
      </w:r>
      <w:r w:rsidR="00DA0216" w:rsidRPr="00EC0815">
        <w:rPr>
          <w:rFonts w:ascii="Garamond" w:hAnsi="Garamond"/>
          <w:sz w:val="22"/>
        </w:rPr>
        <w:tab/>
        <w:t>2011. Doctoral Certificate in Quantitative Methods</w:t>
      </w:r>
    </w:p>
    <w:p w14:paraId="23E64819" w14:textId="77777777" w:rsidR="00DA0216" w:rsidRPr="00EC0815" w:rsidRDefault="00DA0216" w:rsidP="00DA0216">
      <w:pPr>
        <w:rPr>
          <w:rFonts w:ascii="Garamond" w:hAnsi="Garamond"/>
          <w:sz w:val="22"/>
        </w:rPr>
      </w:pPr>
    </w:p>
    <w:p w14:paraId="5468A6EC" w14:textId="3BD4D586" w:rsidR="00DA0216" w:rsidRPr="00EC0815" w:rsidRDefault="006D4302" w:rsidP="00DF2A7F">
      <w:pPr>
        <w:ind w:left="990" w:firstLine="720"/>
        <w:rPr>
          <w:rFonts w:ascii="Minion Pro" w:hAnsi="Minion Pro"/>
          <w:color w:val="FF0000"/>
          <w:sz w:val="22"/>
        </w:rPr>
      </w:pPr>
      <w:r w:rsidRPr="00EC0815">
        <w:rPr>
          <w:rFonts w:ascii="Minion Pro" w:hAnsi="Minion Pro"/>
          <w:i/>
          <w:color w:val="000000" w:themeColor="text1"/>
          <w:sz w:val="22"/>
        </w:rPr>
        <w:t>Brigham Young University</w:t>
      </w:r>
      <w:r w:rsidRPr="00EC0815">
        <w:rPr>
          <w:rFonts w:ascii="Minion Pro" w:hAnsi="Minion Pro"/>
          <w:color w:val="FF0000"/>
          <w:sz w:val="22"/>
        </w:rPr>
        <w:t xml:space="preserve"> </w:t>
      </w:r>
    </w:p>
    <w:p w14:paraId="4DD87C48" w14:textId="67AD1430" w:rsidR="00DA0216" w:rsidRPr="00EC0815" w:rsidRDefault="0054554C" w:rsidP="0054554C">
      <w:pPr>
        <w:tabs>
          <w:tab w:val="left" w:pos="2160"/>
        </w:tabs>
        <w:rPr>
          <w:rFonts w:ascii="Garamond" w:hAnsi="Garamond"/>
          <w:sz w:val="22"/>
        </w:rPr>
      </w:pPr>
      <w:r w:rsidRPr="00EC0815">
        <w:rPr>
          <w:rFonts w:ascii="Garamond" w:hAnsi="Garamond"/>
          <w:color w:val="FF0000"/>
          <w:sz w:val="22"/>
        </w:rPr>
        <w:tab/>
      </w:r>
      <w:r w:rsidR="00DA0216" w:rsidRPr="00EC0815">
        <w:rPr>
          <w:rFonts w:ascii="Garamond" w:hAnsi="Garamond"/>
          <w:sz w:val="22"/>
        </w:rPr>
        <w:t>2008. M.S., Sociology</w:t>
      </w:r>
    </w:p>
    <w:p w14:paraId="0524BA1D" w14:textId="77777777" w:rsidR="00DA0216" w:rsidRPr="00EC0815" w:rsidRDefault="00DA0216" w:rsidP="00DA0216">
      <w:pPr>
        <w:ind w:left="1440" w:firstLine="720"/>
        <w:rPr>
          <w:rFonts w:ascii="Garamond" w:hAnsi="Garamond"/>
          <w:sz w:val="22"/>
        </w:rPr>
      </w:pPr>
      <w:r w:rsidRPr="00EC0815">
        <w:rPr>
          <w:rFonts w:ascii="Garamond" w:hAnsi="Garamond"/>
          <w:sz w:val="22"/>
        </w:rPr>
        <w:t>2006. B.S., Sociology-Research and Analysis (Cum Laude)</w:t>
      </w:r>
    </w:p>
    <w:p w14:paraId="6D04A9D9" w14:textId="77777777" w:rsidR="00DA0216" w:rsidRDefault="00DA0216" w:rsidP="00DA0216">
      <w:pPr>
        <w:rPr>
          <w:rFonts w:ascii="Garamond" w:hAnsi="Garamond"/>
        </w:rPr>
      </w:pPr>
    </w:p>
    <w:p w14:paraId="25B5CC79" w14:textId="06D448F8" w:rsidR="00875240" w:rsidRDefault="001B0DAE" w:rsidP="005105C8">
      <w:pPr>
        <w:tabs>
          <w:tab w:val="left" w:pos="2610"/>
        </w:tabs>
        <w:ind w:left="1720" w:hanging="1720"/>
        <w:contextualSpacing/>
        <w:rPr>
          <w:rFonts w:ascii="Garamond" w:hAnsi="Garamond"/>
        </w:rPr>
      </w:pPr>
      <w:r w:rsidRPr="001B0DAE">
        <w:rPr>
          <w:rFonts w:ascii="Minion Pro" w:hAnsi="Minion Pro"/>
          <w:color w:val="C00000"/>
        </w:rPr>
        <w:t>interests</w:t>
      </w:r>
      <w:r w:rsidR="00DA0216">
        <w:rPr>
          <w:rFonts w:ascii="Lucida Fax" w:hAnsi="Lucida Fax"/>
          <w:color w:val="FF0000"/>
        </w:rPr>
        <w:tab/>
      </w:r>
      <w:r w:rsidR="00180122">
        <w:rPr>
          <w:rFonts w:ascii="Garamond" w:hAnsi="Garamond"/>
          <w:sz w:val="22"/>
        </w:rPr>
        <w:t>Global Families; Famil</w:t>
      </w:r>
      <w:r w:rsidR="007B257A">
        <w:rPr>
          <w:rFonts w:ascii="Garamond" w:hAnsi="Garamond"/>
          <w:sz w:val="22"/>
        </w:rPr>
        <w:t>y</w:t>
      </w:r>
      <w:r w:rsidR="00180122">
        <w:rPr>
          <w:rFonts w:ascii="Garamond" w:hAnsi="Garamond"/>
          <w:sz w:val="22"/>
        </w:rPr>
        <w:t xml:space="preserve"> and Child Wellbeing; M</w:t>
      </w:r>
      <w:r w:rsidR="00875240" w:rsidRPr="00EC0815">
        <w:rPr>
          <w:rFonts w:ascii="Garamond" w:hAnsi="Garamond"/>
          <w:sz w:val="22"/>
        </w:rPr>
        <w:t>arriage and Family; Romantic Relationship Quality, Dissolution, and</w:t>
      </w:r>
      <w:r w:rsidR="00875240" w:rsidRPr="00EC0815">
        <w:rPr>
          <w:rFonts w:ascii="Minion Pro" w:hAnsi="Minion Pro"/>
          <w:color w:val="C00000"/>
          <w:sz w:val="22"/>
        </w:rPr>
        <w:tab/>
      </w:r>
      <w:r w:rsidR="00875240" w:rsidRPr="00EC0815">
        <w:rPr>
          <w:rFonts w:ascii="Garamond" w:hAnsi="Garamond"/>
          <w:sz w:val="22"/>
        </w:rPr>
        <w:t>Formation</w:t>
      </w:r>
      <w:r w:rsidR="00875240">
        <w:rPr>
          <w:rFonts w:ascii="Garamond" w:hAnsi="Garamond"/>
          <w:sz w:val="22"/>
        </w:rPr>
        <w:t>;</w:t>
      </w:r>
      <w:r w:rsidR="00875240" w:rsidRPr="00EC0815">
        <w:rPr>
          <w:rFonts w:ascii="Garamond" w:hAnsi="Garamond"/>
          <w:sz w:val="22"/>
        </w:rPr>
        <w:t xml:space="preserve"> </w:t>
      </w:r>
      <w:r w:rsidR="00E70C93" w:rsidRPr="00EC0815">
        <w:rPr>
          <w:rFonts w:ascii="Garamond" w:hAnsi="Garamond"/>
          <w:sz w:val="22"/>
        </w:rPr>
        <w:t>Social Demography; Quantitative</w:t>
      </w:r>
      <w:r w:rsidR="00E70C93">
        <w:rPr>
          <w:rFonts w:ascii="Garamond" w:hAnsi="Garamond"/>
          <w:sz w:val="22"/>
        </w:rPr>
        <w:t xml:space="preserve"> </w:t>
      </w:r>
      <w:r w:rsidR="00E70C93" w:rsidRPr="00EC0815">
        <w:rPr>
          <w:rFonts w:ascii="Garamond" w:hAnsi="Garamond"/>
          <w:sz w:val="22"/>
        </w:rPr>
        <w:t>Methods</w:t>
      </w:r>
      <w:r w:rsidR="00E70C93">
        <w:rPr>
          <w:rFonts w:ascii="Garamond" w:hAnsi="Garamond"/>
          <w:sz w:val="22"/>
        </w:rPr>
        <w:t>;</w:t>
      </w:r>
      <w:r w:rsidR="00E70C93" w:rsidRPr="00EC0815">
        <w:rPr>
          <w:rFonts w:ascii="Garamond" w:hAnsi="Garamond"/>
          <w:sz w:val="22"/>
        </w:rPr>
        <w:t xml:space="preserve"> </w:t>
      </w:r>
      <w:r w:rsidR="00180122">
        <w:rPr>
          <w:rFonts w:ascii="Garamond" w:hAnsi="Garamond"/>
          <w:sz w:val="22"/>
        </w:rPr>
        <w:t>Survey Research</w:t>
      </w:r>
    </w:p>
    <w:p w14:paraId="3CA8A96C" w14:textId="77777777" w:rsidR="004C7B71" w:rsidRDefault="004C7B71" w:rsidP="004C7B71">
      <w:pPr>
        <w:tabs>
          <w:tab w:val="left" w:pos="2610"/>
        </w:tabs>
        <w:ind w:left="2160" w:hanging="2160"/>
        <w:contextualSpacing/>
        <w:rPr>
          <w:rFonts w:ascii="Garamond" w:hAnsi="Garamond"/>
        </w:rPr>
      </w:pPr>
    </w:p>
    <w:p w14:paraId="7580BA84" w14:textId="021416E5" w:rsidR="0052214E" w:rsidRPr="00EC0815" w:rsidRDefault="004C7B71" w:rsidP="0054554C">
      <w:pPr>
        <w:tabs>
          <w:tab w:val="left" w:pos="2610"/>
        </w:tabs>
        <w:ind w:left="1714" w:hanging="1714"/>
        <w:contextualSpacing/>
        <w:rPr>
          <w:rFonts w:ascii="Avenir Next Ultra Light" w:eastAsia="Calibri" w:hAnsi="Avenir Next Ultra Light" w:cs="Calibri"/>
          <w:i/>
          <w:sz w:val="22"/>
          <w14:shadow w14:blurRad="0" w14:dist="0" w14:dir="0" w14:sx="1000" w14:sy="1000" w14:kx="0" w14:ky="0" w14:algn="ctr">
            <w14:srgbClr w14:val="000000"/>
          </w14:shadow>
        </w:rPr>
      </w:pPr>
      <w:r w:rsidRPr="004C7B71">
        <w:rPr>
          <w:rFonts w:ascii="Minion Pro" w:hAnsi="Minion Pro"/>
          <w:color w:val="C00000"/>
        </w:rPr>
        <w:t>publications</w:t>
      </w:r>
      <w:r>
        <w:rPr>
          <w:rFonts w:ascii="Garamond" w:hAnsi="Garamond"/>
        </w:rPr>
        <w:tab/>
      </w:r>
      <w:r w:rsidR="00EE2563">
        <w:rPr>
          <w:rFonts w:ascii="Avenir Next Ultra Light" w:eastAsia="Calibri" w:hAnsi="Avenir Next Ultra Light" w:cs="Calibri"/>
          <w:i/>
          <w:sz w:val="22"/>
          <w14:shadow w14:blurRad="0" w14:dist="0" w14:dir="0" w14:sx="1000" w14:sy="1000" w14:kx="0" w14:ky="0" w14:algn="ctr">
            <w14:srgbClr w14:val="000000"/>
          </w14:shadow>
        </w:rPr>
        <w:t>book</w:t>
      </w:r>
    </w:p>
    <w:p w14:paraId="2FC5B5F0" w14:textId="0BF1318E" w:rsidR="004C7B71" w:rsidRPr="00EC0815" w:rsidRDefault="004C7B71" w:rsidP="0054554C">
      <w:pPr>
        <w:ind w:left="1710" w:hanging="1710"/>
        <w:contextualSpacing/>
        <w:rPr>
          <w:rFonts w:ascii="Garamond" w:hAnsi="Garamond"/>
          <w:sz w:val="22"/>
        </w:rPr>
      </w:pPr>
      <w:r w:rsidRPr="00EC0815">
        <w:rPr>
          <w:rFonts w:ascii="Garamond" w:hAnsi="Garamond"/>
          <w:sz w:val="22"/>
        </w:rPr>
        <w:tab/>
        <w:t xml:space="preserve">Brian J. Willoughby and </w:t>
      </w:r>
      <w:r w:rsidRPr="00EC0815">
        <w:rPr>
          <w:rFonts w:ascii="Garamond" w:hAnsi="Garamond"/>
          <w:b/>
          <w:sz w:val="22"/>
        </w:rPr>
        <w:t>Spencer L. James</w:t>
      </w:r>
      <w:r w:rsidRPr="00EC0815">
        <w:rPr>
          <w:rFonts w:ascii="Garamond" w:hAnsi="Garamond"/>
          <w:sz w:val="22"/>
        </w:rPr>
        <w:t xml:space="preserve">. </w:t>
      </w:r>
      <w:r w:rsidR="0056533A">
        <w:rPr>
          <w:rFonts w:ascii="Garamond" w:hAnsi="Garamond"/>
          <w:sz w:val="22"/>
        </w:rPr>
        <w:t>2017</w:t>
      </w:r>
      <w:r w:rsidRPr="00EC0815">
        <w:rPr>
          <w:rFonts w:ascii="Garamond" w:hAnsi="Garamond"/>
          <w:sz w:val="22"/>
        </w:rPr>
        <w:t>. “The Marriage</w:t>
      </w:r>
      <w:r w:rsidR="00E82D7B" w:rsidRPr="00EC0815">
        <w:rPr>
          <w:rFonts w:ascii="Garamond" w:hAnsi="Garamond"/>
          <w:sz w:val="22"/>
        </w:rPr>
        <w:tab/>
      </w:r>
      <w:r w:rsidR="00E82D7B" w:rsidRPr="00EC0815">
        <w:rPr>
          <w:rFonts w:ascii="Garamond" w:hAnsi="Garamond"/>
          <w:sz w:val="22"/>
        </w:rPr>
        <w:tab/>
      </w:r>
      <w:r w:rsidRPr="00EC0815">
        <w:rPr>
          <w:rFonts w:ascii="Garamond" w:hAnsi="Garamond"/>
          <w:sz w:val="22"/>
        </w:rPr>
        <w:t xml:space="preserve">Paradox: Why Emerging Adults Love Marriage Yet Push It Aside.” </w:t>
      </w:r>
      <w:r w:rsidRPr="00EC0815">
        <w:rPr>
          <w:rFonts w:ascii="Garamond" w:hAnsi="Garamond"/>
          <w:i/>
          <w:sz w:val="22"/>
        </w:rPr>
        <w:t xml:space="preserve">Oxford </w:t>
      </w:r>
      <w:r w:rsidR="00E82D7B" w:rsidRPr="00EC0815">
        <w:rPr>
          <w:rFonts w:ascii="Garamond" w:hAnsi="Garamond"/>
          <w:i/>
          <w:sz w:val="22"/>
        </w:rPr>
        <w:tab/>
      </w:r>
      <w:r w:rsidRPr="00EC0815">
        <w:rPr>
          <w:rFonts w:ascii="Garamond" w:hAnsi="Garamond"/>
          <w:i/>
          <w:sz w:val="22"/>
        </w:rPr>
        <w:t>University Press</w:t>
      </w:r>
      <w:r w:rsidRPr="00EC0815">
        <w:rPr>
          <w:rFonts w:ascii="Garamond" w:hAnsi="Garamond"/>
          <w:sz w:val="22"/>
        </w:rPr>
        <w:t>.</w:t>
      </w:r>
    </w:p>
    <w:p w14:paraId="646BA9B9" w14:textId="77777777" w:rsidR="0052214E" w:rsidRPr="00EC0815" w:rsidRDefault="0052214E" w:rsidP="004C7B71">
      <w:pPr>
        <w:tabs>
          <w:tab w:val="left" w:pos="2610"/>
        </w:tabs>
        <w:ind w:left="2160" w:hanging="2160"/>
        <w:contextualSpacing/>
        <w:rPr>
          <w:rFonts w:ascii="Garamond" w:hAnsi="Garamond"/>
          <w:sz w:val="22"/>
        </w:rPr>
      </w:pPr>
    </w:p>
    <w:p w14:paraId="25175E69" w14:textId="6034920D" w:rsidR="00AB5F69" w:rsidRDefault="0052214E" w:rsidP="00AB5F69">
      <w:pPr>
        <w:tabs>
          <w:tab w:val="left" w:pos="2610"/>
        </w:tabs>
        <w:ind w:left="1710" w:hanging="2160"/>
        <w:contextualSpacing/>
        <w:rPr>
          <w:rFonts w:ascii="Avenir Next Ultra Light" w:hAnsi="Avenir Next Ultra Light"/>
          <w:i/>
          <w:sz w:val="22"/>
        </w:rPr>
      </w:pPr>
      <w:r w:rsidRPr="00EC0815">
        <w:rPr>
          <w:rFonts w:ascii="Garamond" w:hAnsi="Garamond"/>
          <w:sz w:val="22"/>
        </w:rPr>
        <w:tab/>
      </w:r>
      <w:r w:rsidRPr="00EC0815">
        <w:rPr>
          <w:rFonts w:ascii="Avenir Next Ultra Light" w:hAnsi="Avenir Next Ultra Light"/>
          <w:i/>
          <w:sz w:val="22"/>
        </w:rPr>
        <w:t>journal articles</w:t>
      </w:r>
    </w:p>
    <w:p w14:paraId="5BD3F5F5" w14:textId="20F7786B" w:rsidR="002402EB" w:rsidRPr="002402EB" w:rsidRDefault="002402EB" w:rsidP="00AB5F69">
      <w:pPr>
        <w:tabs>
          <w:tab w:val="left" w:pos="2610"/>
        </w:tabs>
        <w:ind w:left="1710" w:hanging="2160"/>
        <w:contextualSpacing/>
        <w:rPr>
          <w:rFonts w:ascii="Avenir Next Ultra Light" w:hAnsi="Avenir Next Ultra Light"/>
          <w:i/>
          <w:sz w:val="16"/>
          <w:szCs w:val="18"/>
        </w:rPr>
      </w:pPr>
      <w:r>
        <w:rPr>
          <w:rFonts w:ascii="Avenir Next Ultra Light" w:hAnsi="Avenir Next Ultra Light"/>
          <w:i/>
          <w:sz w:val="22"/>
        </w:rPr>
        <w:tab/>
        <w:t xml:space="preserve">   </w:t>
      </w:r>
      <w:r w:rsidRPr="002402EB">
        <w:rPr>
          <w:rFonts w:ascii="Avenir Next Ultra Light" w:hAnsi="Avenir Next Ultra Light"/>
          <w:i/>
          <w:sz w:val="16"/>
          <w:szCs w:val="18"/>
        </w:rPr>
        <w:t>* denotes equal authorship</w:t>
      </w:r>
    </w:p>
    <w:p w14:paraId="11DC3418" w14:textId="5FA78834" w:rsidR="0032678B" w:rsidRPr="0032678B" w:rsidRDefault="0032678B" w:rsidP="003C5EDB">
      <w:pPr>
        <w:ind w:left="2160" w:hanging="450"/>
        <w:rPr>
          <w:rFonts w:ascii="Garamond" w:hAnsi="Garamond"/>
          <w:sz w:val="22"/>
          <w:szCs w:val="22"/>
        </w:rPr>
      </w:pPr>
      <w:r w:rsidRPr="0032678B">
        <w:rPr>
          <w:rFonts w:ascii="Garamond" w:hAnsi="Garamond"/>
          <w:b/>
          <w:bCs/>
          <w:sz w:val="22"/>
          <w:szCs w:val="22"/>
        </w:rPr>
        <w:t>Spencer L. James</w:t>
      </w:r>
      <w:r w:rsidRPr="0032678B">
        <w:rPr>
          <w:rFonts w:ascii="Garamond" w:hAnsi="Garamond"/>
          <w:sz w:val="22"/>
          <w:szCs w:val="22"/>
        </w:rPr>
        <w:t xml:space="preserve">, David A. Nelson, McKell A. Jorgensen-Wells, and </w:t>
      </w:r>
      <w:r>
        <w:rPr>
          <w:rFonts w:ascii="Garamond" w:hAnsi="Garamond"/>
          <w:sz w:val="22"/>
          <w:szCs w:val="22"/>
        </w:rPr>
        <w:t xml:space="preserve">Danielle Calder-Kamalu. “Marital Quality Over the Life Course and Child Wellbeing from Childhood to Early Adolescence.” Forthcoming in </w:t>
      </w:r>
      <w:r>
        <w:rPr>
          <w:rFonts w:ascii="Garamond" w:hAnsi="Garamond"/>
          <w:i/>
          <w:iCs/>
          <w:sz w:val="22"/>
          <w:szCs w:val="22"/>
        </w:rPr>
        <w:t>Development and Psychopathology</w:t>
      </w:r>
      <w:r>
        <w:rPr>
          <w:rFonts w:ascii="Garamond" w:hAnsi="Garamond"/>
          <w:sz w:val="22"/>
          <w:szCs w:val="22"/>
        </w:rPr>
        <w:t>.</w:t>
      </w:r>
    </w:p>
    <w:p w14:paraId="3064E477" w14:textId="65539015" w:rsidR="00D23842" w:rsidRPr="00D23842" w:rsidRDefault="00D23842" w:rsidP="003C5EDB">
      <w:pPr>
        <w:ind w:left="2160" w:hanging="45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McKell A. Jorgensen-Wells, </w:t>
      </w:r>
      <w:r w:rsidRPr="00D23842">
        <w:rPr>
          <w:rFonts w:ascii="Garamond" w:hAnsi="Garamond"/>
          <w:b/>
          <w:bCs/>
          <w:sz w:val="22"/>
          <w:szCs w:val="22"/>
        </w:rPr>
        <w:t>Spencer L. James</w:t>
      </w:r>
      <w:r>
        <w:rPr>
          <w:rFonts w:ascii="Garamond" w:hAnsi="Garamond"/>
          <w:sz w:val="22"/>
          <w:szCs w:val="22"/>
        </w:rPr>
        <w:t>, and Erin K. Holmes. “</w:t>
      </w:r>
      <w:r w:rsidR="0032678B">
        <w:rPr>
          <w:rFonts w:ascii="Garamond" w:hAnsi="Garamond"/>
          <w:sz w:val="22"/>
          <w:szCs w:val="22"/>
        </w:rPr>
        <w:t>Attachment</w:t>
      </w:r>
      <w:r>
        <w:rPr>
          <w:rFonts w:ascii="Garamond" w:hAnsi="Garamond"/>
          <w:sz w:val="22"/>
          <w:szCs w:val="22"/>
        </w:rPr>
        <w:t xml:space="preserve"> Development in Adolescent </w:t>
      </w:r>
      <w:r w:rsidR="0032678B">
        <w:rPr>
          <w:rFonts w:ascii="Garamond" w:hAnsi="Garamond"/>
          <w:sz w:val="22"/>
          <w:szCs w:val="22"/>
        </w:rPr>
        <w:t>Romantic</w:t>
      </w:r>
      <w:r>
        <w:rPr>
          <w:rFonts w:ascii="Garamond" w:hAnsi="Garamond"/>
          <w:sz w:val="22"/>
          <w:szCs w:val="22"/>
        </w:rPr>
        <w:t xml:space="preserve"> Relationships: A Conceptual Model.” Forthcoming in </w:t>
      </w:r>
      <w:r>
        <w:rPr>
          <w:rFonts w:ascii="Garamond" w:hAnsi="Garamond"/>
          <w:i/>
          <w:iCs/>
          <w:sz w:val="22"/>
          <w:szCs w:val="22"/>
        </w:rPr>
        <w:t>Journal of Family Theory and Review</w:t>
      </w:r>
      <w:r>
        <w:rPr>
          <w:rFonts w:ascii="Garamond" w:hAnsi="Garamond"/>
          <w:sz w:val="22"/>
          <w:szCs w:val="22"/>
        </w:rPr>
        <w:t>.</w:t>
      </w:r>
    </w:p>
    <w:p w14:paraId="536997DE" w14:textId="12FA88F5" w:rsidR="00A05DD7" w:rsidRPr="00196BA5" w:rsidRDefault="00A05DD7" w:rsidP="003C5EDB">
      <w:pPr>
        <w:ind w:left="2160" w:hanging="450"/>
        <w:rPr>
          <w:rFonts w:ascii="Garamond" w:hAnsi="Garamond"/>
          <w:sz w:val="22"/>
          <w:szCs w:val="22"/>
        </w:rPr>
      </w:pPr>
      <w:r w:rsidRPr="00196BA5">
        <w:rPr>
          <w:rFonts w:ascii="Garamond" w:hAnsi="Garamond"/>
          <w:sz w:val="22"/>
          <w:szCs w:val="22"/>
        </w:rPr>
        <w:t>Laurie</w:t>
      </w:r>
      <w:r w:rsidR="00196BA5" w:rsidRPr="00196BA5">
        <w:rPr>
          <w:rFonts w:ascii="Garamond" w:hAnsi="Garamond"/>
          <w:sz w:val="22"/>
          <w:szCs w:val="22"/>
        </w:rPr>
        <w:t xml:space="preserve"> DeRose</w:t>
      </w:r>
      <w:r w:rsidRPr="00196BA5">
        <w:rPr>
          <w:rFonts w:ascii="Garamond" w:hAnsi="Garamond"/>
          <w:sz w:val="22"/>
          <w:szCs w:val="22"/>
        </w:rPr>
        <w:t xml:space="preserve">, </w:t>
      </w:r>
      <w:r w:rsidR="00196BA5" w:rsidRPr="00196BA5">
        <w:rPr>
          <w:rFonts w:ascii="Garamond" w:hAnsi="Garamond"/>
          <w:sz w:val="22"/>
          <w:szCs w:val="22"/>
        </w:rPr>
        <w:t xml:space="preserve">W. Bradford Wilcox, </w:t>
      </w:r>
      <w:proofErr w:type="spellStart"/>
      <w:r w:rsidR="00196BA5" w:rsidRPr="00196BA5">
        <w:rPr>
          <w:rFonts w:ascii="Garamond" w:hAnsi="Garamond"/>
          <w:sz w:val="22"/>
          <w:szCs w:val="22"/>
        </w:rPr>
        <w:t>Javiera</w:t>
      </w:r>
      <w:proofErr w:type="spellEnd"/>
      <w:r w:rsidR="00196BA5" w:rsidRPr="00196BA5">
        <w:rPr>
          <w:rFonts w:ascii="Garamond" w:hAnsi="Garamond"/>
          <w:sz w:val="22"/>
          <w:szCs w:val="22"/>
        </w:rPr>
        <w:t xml:space="preserve"> Reyes, Pamela Leyva To</w:t>
      </w:r>
      <w:r w:rsidR="00196BA5">
        <w:rPr>
          <w:rFonts w:ascii="Garamond" w:hAnsi="Garamond"/>
          <w:sz w:val="22"/>
          <w:szCs w:val="22"/>
        </w:rPr>
        <w:t>w</w:t>
      </w:r>
      <w:r w:rsidR="00196BA5" w:rsidRPr="00196BA5">
        <w:rPr>
          <w:rFonts w:ascii="Garamond" w:hAnsi="Garamond"/>
          <w:sz w:val="22"/>
          <w:szCs w:val="22"/>
        </w:rPr>
        <w:t xml:space="preserve">nsend, and </w:t>
      </w:r>
      <w:r w:rsidR="00196BA5">
        <w:rPr>
          <w:rFonts w:ascii="Garamond" w:hAnsi="Garamond"/>
          <w:b/>
          <w:bCs/>
          <w:sz w:val="22"/>
          <w:szCs w:val="22"/>
        </w:rPr>
        <w:t>Spencer L. James</w:t>
      </w:r>
      <w:r w:rsidR="00196BA5">
        <w:rPr>
          <w:rFonts w:ascii="Garamond" w:hAnsi="Garamond"/>
          <w:sz w:val="22"/>
          <w:szCs w:val="22"/>
        </w:rPr>
        <w:t>.</w:t>
      </w:r>
      <w:r w:rsidR="000F4107">
        <w:rPr>
          <w:rFonts w:ascii="Garamond" w:hAnsi="Garamond"/>
          <w:sz w:val="22"/>
          <w:szCs w:val="22"/>
        </w:rPr>
        <w:t xml:space="preserve"> 2021.</w:t>
      </w:r>
      <w:r w:rsidR="00196BA5">
        <w:rPr>
          <w:rFonts w:ascii="Garamond" w:hAnsi="Garamond"/>
          <w:sz w:val="22"/>
          <w:szCs w:val="22"/>
        </w:rPr>
        <w:t xml:space="preserve"> “Has the New Natalism Reduced the Religious Fertility Advantage?” Forthcoming in </w:t>
      </w:r>
      <w:r w:rsidR="00196BA5">
        <w:rPr>
          <w:rFonts w:ascii="Garamond" w:hAnsi="Garamond"/>
          <w:i/>
          <w:iCs/>
          <w:sz w:val="22"/>
          <w:szCs w:val="22"/>
        </w:rPr>
        <w:t>Journal for the Scientific Study of Religion</w:t>
      </w:r>
      <w:r w:rsidR="00196BA5">
        <w:rPr>
          <w:rFonts w:ascii="Garamond" w:hAnsi="Garamond"/>
          <w:sz w:val="22"/>
          <w:szCs w:val="22"/>
        </w:rPr>
        <w:t xml:space="preserve">. </w:t>
      </w:r>
    </w:p>
    <w:p w14:paraId="3C96C330" w14:textId="4F498B16" w:rsidR="003C5EDB" w:rsidRPr="003C5EDB" w:rsidRDefault="003C5EDB" w:rsidP="003C5EDB">
      <w:pPr>
        <w:ind w:left="2160" w:hanging="450"/>
        <w:rPr>
          <w:rFonts w:ascii="Garamond" w:eastAsia="Times New Roman" w:hAnsi="Garamond" w:cs="Times New Roman"/>
          <w:sz w:val="22"/>
          <w:szCs w:val="22"/>
        </w:rPr>
      </w:pPr>
      <w:proofErr w:type="spellStart"/>
      <w:r w:rsidRPr="003C5EDB">
        <w:rPr>
          <w:rFonts w:ascii="Garamond" w:hAnsi="Garamond"/>
          <w:sz w:val="22"/>
          <w:szCs w:val="22"/>
        </w:rPr>
        <w:t>Braquel</w:t>
      </w:r>
      <w:proofErr w:type="spellEnd"/>
      <w:r w:rsidRPr="003C5EDB">
        <w:rPr>
          <w:rFonts w:ascii="Garamond" w:hAnsi="Garamond"/>
          <w:sz w:val="22"/>
          <w:szCs w:val="22"/>
        </w:rPr>
        <w:t xml:space="preserve"> </w:t>
      </w:r>
      <w:proofErr w:type="spellStart"/>
      <w:r w:rsidRPr="003C5EDB">
        <w:rPr>
          <w:rFonts w:ascii="Garamond" w:hAnsi="Garamond"/>
          <w:sz w:val="22"/>
          <w:szCs w:val="22"/>
        </w:rPr>
        <w:t>Egginton</w:t>
      </w:r>
      <w:proofErr w:type="spellEnd"/>
      <w:r w:rsidRPr="003C5EDB">
        <w:rPr>
          <w:rFonts w:ascii="Garamond" w:hAnsi="Garamond"/>
          <w:sz w:val="22"/>
          <w:szCs w:val="22"/>
        </w:rPr>
        <w:t xml:space="preserve">, Erin K. Holmes, </w:t>
      </w:r>
      <w:r w:rsidRPr="003C5EDB">
        <w:rPr>
          <w:rFonts w:ascii="Garamond" w:hAnsi="Garamond"/>
          <w:b/>
          <w:bCs/>
          <w:sz w:val="22"/>
          <w:szCs w:val="22"/>
        </w:rPr>
        <w:t>Spencer L. James</w:t>
      </w:r>
      <w:r w:rsidRPr="003C5EDB">
        <w:rPr>
          <w:rFonts w:ascii="Garamond" w:hAnsi="Garamond"/>
          <w:sz w:val="22"/>
          <w:szCs w:val="22"/>
        </w:rPr>
        <w:t>, and Alan J. Hawkins. 2021. “</w:t>
      </w:r>
      <w:r w:rsidRPr="003C5EDB">
        <w:rPr>
          <w:rFonts w:ascii="Garamond" w:eastAsia="Times New Roman" w:hAnsi="Garamond" w:cs="Times New Roman"/>
          <w:color w:val="000000"/>
          <w:sz w:val="22"/>
          <w:szCs w:val="22"/>
        </w:rPr>
        <w:t>The Power of Three: A Latent Class Analysis of the Three Parent-Child Relationships in Stepfamilies and Their Influence on Emerging Adult Outcomes</w:t>
      </w:r>
      <w:r w:rsidRPr="003C5EDB">
        <w:rPr>
          <w:rFonts w:ascii="Garamond" w:eastAsia="Times New Roman" w:hAnsi="Garamond" w:cs="Times New Roman"/>
          <w:sz w:val="22"/>
          <w:szCs w:val="22"/>
        </w:rPr>
        <w:t xml:space="preserve">”. Forthcoming at </w:t>
      </w:r>
      <w:r w:rsidRPr="003C5EDB">
        <w:rPr>
          <w:rFonts w:ascii="Garamond" w:eastAsia="Times New Roman" w:hAnsi="Garamond" w:cs="Times New Roman"/>
          <w:i/>
          <w:iCs/>
          <w:sz w:val="22"/>
          <w:szCs w:val="22"/>
        </w:rPr>
        <w:t>Journal of Divorce and Remarriage</w:t>
      </w:r>
      <w:r w:rsidRPr="003C5EDB">
        <w:rPr>
          <w:rFonts w:ascii="Garamond" w:eastAsia="Times New Roman" w:hAnsi="Garamond" w:cs="Times New Roman"/>
          <w:sz w:val="22"/>
          <w:szCs w:val="22"/>
        </w:rPr>
        <w:t>.</w:t>
      </w:r>
    </w:p>
    <w:p w14:paraId="0E70B1BA" w14:textId="0A49643A" w:rsidR="007B5A46" w:rsidRPr="003C5EDB" w:rsidRDefault="003C5EDB" w:rsidP="00136487">
      <w:pPr>
        <w:spacing w:line="300" w:lineRule="atLeast"/>
        <w:ind w:left="2160" w:hanging="44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Veronica Hanna-Walker, Dean M. Busby, </w:t>
      </w:r>
      <w:proofErr w:type="spellStart"/>
      <w:r>
        <w:rPr>
          <w:rFonts w:ascii="Garamond" w:hAnsi="Garamond"/>
          <w:sz w:val="22"/>
          <w:szCs w:val="22"/>
        </w:rPr>
        <w:t>Chelom</w:t>
      </w:r>
      <w:proofErr w:type="spellEnd"/>
      <w:r>
        <w:rPr>
          <w:rFonts w:ascii="Garamond" w:hAnsi="Garamond"/>
          <w:sz w:val="22"/>
          <w:szCs w:val="22"/>
        </w:rPr>
        <w:t xml:space="preserve"> E. Leavitt, and </w:t>
      </w:r>
      <w:r>
        <w:rPr>
          <w:rFonts w:ascii="Garamond" w:hAnsi="Garamond"/>
          <w:b/>
          <w:bCs/>
          <w:sz w:val="22"/>
          <w:szCs w:val="22"/>
        </w:rPr>
        <w:t>Spencer L. James</w:t>
      </w:r>
      <w:r>
        <w:rPr>
          <w:rFonts w:ascii="Garamond" w:hAnsi="Garamond"/>
          <w:sz w:val="22"/>
          <w:szCs w:val="22"/>
        </w:rPr>
        <w:t xml:space="preserve">. 2021.  “Missing Piece of the Puzzle: Evaluating a General Meaning of Sex Measure”. Forthcoming at </w:t>
      </w:r>
      <w:r>
        <w:rPr>
          <w:rFonts w:ascii="Garamond" w:hAnsi="Garamond"/>
          <w:i/>
          <w:iCs/>
          <w:sz w:val="22"/>
          <w:szCs w:val="22"/>
        </w:rPr>
        <w:t>Family Process</w:t>
      </w:r>
      <w:r>
        <w:rPr>
          <w:rFonts w:ascii="Garamond" w:hAnsi="Garamond"/>
          <w:sz w:val="22"/>
          <w:szCs w:val="22"/>
        </w:rPr>
        <w:t>.</w:t>
      </w:r>
    </w:p>
    <w:p w14:paraId="619BE4EF" w14:textId="7637A12C" w:rsidR="008947FA" w:rsidRPr="00136487" w:rsidRDefault="008947FA" w:rsidP="00136487">
      <w:pPr>
        <w:spacing w:line="300" w:lineRule="atLeast"/>
        <w:ind w:left="2160" w:hanging="446"/>
        <w:rPr>
          <w:rFonts w:ascii="Garamond" w:hAnsi="Garamond"/>
          <w:sz w:val="22"/>
          <w:szCs w:val="22"/>
        </w:rPr>
      </w:pPr>
      <w:r w:rsidRPr="00136487">
        <w:rPr>
          <w:rFonts w:ascii="Garamond" w:hAnsi="Garamond"/>
          <w:b/>
          <w:bCs/>
          <w:sz w:val="22"/>
          <w:szCs w:val="22"/>
        </w:rPr>
        <w:t>Spencer L. James</w:t>
      </w:r>
      <w:r w:rsidRPr="00136487">
        <w:rPr>
          <w:rFonts w:ascii="Garamond" w:hAnsi="Garamond"/>
          <w:sz w:val="22"/>
          <w:szCs w:val="22"/>
        </w:rPr>
        <w:t xml:space="preserve">, Jeremy B. Yorgason, Erin K. Holmes, David R. Johnson, and Dean M. Busby. </w:t>
      </w:r>
      <w:r w:rsidR="001E5E4A">
        <w:rPr>
          <w:rFonts w:ascii="Garamond" w:hAnsi="Garamond"/>
          <w:sz w:val="22"/>
          <w:szCs w:val="22"/>
        </w:rPr>
        <w:t>2021</w:t>
      </w:r>
      <w:r w:rsidRPr="00136487">
        <w:rPr>
          <w:rFonts w:ascii="Garamond" w:hAnsi="Garamond"/>
          <w:sz w:val="22"/>
          <w:szCs w:val="22"/>
        </w:rPr>
        <w:t>. “</w:t>
      </w:r>
      <w:r w:rsidRPr="00136487">
        <w:rPr>
          <w:rFonts w:ascii="Garamond" w:eastAsia="Times New Roman" w:hAnsi="Garamond" w:cs="Arial"/>
          <w:color w:val="000000" w:themeColor="text1"/>
          <w:sz w:val="22"/>
          <w:szCs w:val="22"/>
        </w:rPr>
        <w:t>Is It Still Possible to Collect Nationally Representative Marriage Data in the United States?</w:t>
      </w:r>
      <w:r w:rsidR="00136487" w:rsidRPr="00136487">
        <w:rPr>
          <w:rFonts w:ascii="Garamond" w:eastAsia="Times New Roman" w:hAnsi="Garamond" w:cs="Arial"/>
          <w:color w:val="000000" w:themeColor="text1"/>
          <w:sz w:val="22"/>
          <w:szCs w:val="22"/>
        </w:rPr>
        <w:t>”</w:t>
      </w:r>
      <w:r w:rsidR="00136487" w:rsidRPr="00136487">
        <w:rPr>
          <w:rFonts w:ascii="Garamond" w:eastAsia="Times New Roman" w:hAnsi="Garamond" w:cs="Arial"/>
          <w:color w:val="606060"/>
          <w:sz w:val="22"/>
          <w:szCs w:val="22"/>
        </w:rPr>
        <w:t xml:space="preserve"> </w:t>
      </w:r>
      <w:r w:rsidR="000F4107" w:rsidRPr="000F4107">
        <w:rPr>
          <w:rFonts w:ascii="Garamond" w:eastAsia="Times New Roman" w:hAnsi="Garamond" w:cs="Arial"/>
          <w:color w:val="000000" w:themeColor="text1"/>
          <w:sz w:val="22"/>
          <w:szCs w:val="22"/>
        </w:rPr>
        <w:t xml:space="preserve">Forthcoming at </w:t>
      </w:r>
      <w:r w:rsidRPr="00136487">
        <w:rPr>
          <w:rFonts w:ascii="Garamond" w:hAnsi="Garamond"/>
          <w:i/>
          <w:iCs/>
          <w:sz w:val="22"/>
          <w:szCs w:val="22"/>
        </w:rPr>
        <w:t>Family Relations</w:t>
      </w:r>
      <w:r w:rsidRPr="00136487">
        <w:rPr>
          <w:rFonts w:ascii="Garamond" w:hAnsi="Garamond"/>
          <w:sz w:val="22"/>
          <w:szCs w:val="22"/>
        </w:rPr>
        <w:t xml:space="preserve"> (special section on family research methodologies). </w:t>
      </w:r>
    </w:p>
    <w:p w14:paraId="2D566596" w14:textId="77777777" w:rsidR="001353F7" w:rsidRDefault="001353F7" w:rsidP="001353F7">
      <w:pPr>
        <w:tabs>
          <w:tab w:val="left" w:pos="2610"/>
        </w:tabs>
        <w:ind w:left="2160" w:hanging="44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*McKell A. Jorgensen-Wells, &amp; *</w:t>
      </w:r>
      <w:r w:rsidRPr="00AF136A">
        <w:rPr>
          <w:rFonts w:ascii="Garamond" w:hAnsi="Garamond"/>
          <w:b/>
          <w:bCs/>
          <w:sz w:val="22"/>
          <w:szCs w:val="22"/>
        </w:rPr>
        <w:t>Spencer L. James</w:t>
      </w:r>
      <w:r w:rsidRPr="002402EB">
        <w:rPr>
          <w:rFonts w:ascii="Garamond" w:hAnsi="Garamond"/>
          <w:sz w:val="22"/>
          <w:szCs w:val="22"/>
        </w:rPr>
        <w:t xml:space="preserve">. (2020). Social Capital and Age at Sexual Debut: Race Differences in South Africa. </w:t>
      </w:r>
      <w:r w:rsidRPr="002402EB">
        <w:rPr>
          <w:rFonts w:ascii="Garamond" w:hAnsi="Garamond"/>
          <w:i/>
          <w:iCs/>
          <w:sz w:val="22"/>
          <w:szCs w:val="22"/>
        </w:rPr>
        <w:t>Social Sciences</w:t>
      </w:r>
      <w:r w:rsidRPr="002402EB">
        <w:rPr>
          <w:rFonts w:ascii="Garamond" w:hAnsi="Garamond"/>
          <w:sz w:val="22"/>
          <w:szCs w:val="22"/>
        </w:rPr>
        <w:t xml:space="preserve">, </w:t>
      </w:r>
      <w:r w:rsidRPr="002402EB">
        <w:rPr>
          <w:rFonts w:ascii="Garamond" w:hAnsi="Garamond"/>
          <w:i/>
          <w:iCs/>
          <w:sz w:val="22"/>
          <w:szCs w:val="22"/>
        </w:rPr>
        <w:t>9</w:t>
      </w:r>
      <w:r w:rsidRPr="002402EB">
        <w:rPr>
          <w:rFonts w:ascii="Garamond" w:hAnsi="Garamond"/>
          <w:sz w:val="22"/>
          <w:szCs w:val="22"/>
        </w:rPr>
        <w:t>(11), 197.</w:t>
      </w:r>
    </w:p>
    <w:p w14:paraId="6683F538" w14:textId="77777777" w:rsidR="001353F7" w:rsidRPr="0077618C" w:rsidRDefault="001353F7" w:rsidP="001353F7">
      <w:pPr>
        <w:tabs>
          <w:tab w:val="left" w:pos="2610"/>
        </w:tabs>
        <w:ind w:left="2160" w:hanging="446"/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>Stephen F. Duncan,  Thomas White, an</w:t>
      </w:r>
      <w:r w:rsidRPr="0077618C">
        <w:rPr>
          <w:rFonts w:ascii="Garamond" w:hAnsi="Garamond"/>
          <w:sz w:val="22"/>
          <w:szCs w:val="22"/>
        </w:rPr>
        <w:t xml:space="preserve">d </w:t>
      </w:r>
      <w:r w:rsidRPr="0077618C">
        <w:rPr>
          <w:rFonts w:ascii="Garamond" w:hAnsi="Garamond"/>
          <w:b/>
          <w:bCs/>
          <w:sz w:val="22"/>
          <w:szCs w:val="22"/>
        </w:rPr>
        <w:t>Spencer L. James</w:t>
      </w:r>
      <w:r w:rsidRPr="0077618C">
        <w:rPr>
          <w:rFonts w:ascii="Garamond" w:hAnsi="Garamond"/>
          <w:b/>
          <w:bCs/>
          <w:i/>
          <w:iCs/>
          <w:sz w:val="22"/>
          <w:szCs w:val="22"/>
        </w:rPr>
        <w:t xml:space="preserve">. </w:t>
      </w:r>
      <w:r w:rsidRPr="0077618C">
        <w:rPr>
          <w:rFonts w:ascii="Garamond" w:hAnsi="Garamond"/>
          <w:sz w:val="22"/>
          <w:szCs w:val="22"/>
        </w:rPr>
        <w:t xml:space="preserve">(2020). Understanding Men’s Involvement in Marital Interventions. </w:t>
      </w:r>
      <w:r w:rsidRPr="0077618C">
        <w:rPr>
          <w:rFonts w:ascii="Garamond" w:hAnsi="Garamond"/>
          <w:i/>
          <w:iCs/>
          <w:sz w:val="22"/>
          <w:szCs w:val="22"/>
        </w:rPr>
        <w:t>Journal of Couple &amp; Relationship Therapy</w:t>
      </w:r>
      <w:r w:rsidRPr="0077618C">
        <w:rPr>
          <w:rFonts w:ascii="Garamond" w:hAnsi="Garamond"/>
          <w:sz w:val="22"/>
          <w:szCs w:val="22"/>
        </w:rPr>
        <w:t>.</w:t>
      </w:r>
    </w:p>
    <w:p w14:paraId="6F635B5A" w14:textId="77777777" w:rsidR="001353F7" w:rsidRPr="006D4302" w:rsidRDefault="001353F7" w:rsidP="001353F7">
      <w:pPr>
        <w:tabs>
          <w:tab w:val="left" w:pos="2610"/>
        </w:tabs>
        <w:ind w:left="2160" w:hanging="44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Joana Salifu Yendork and </w:t>
      </w:r>
      <w:r w:rsidRPr="00FE3B31">
        <w:rPr>
          <w:rFonts w:ascii="Garamond" w:hAnsi="Garamond"/>
          <w:b/>
          <w:bCs/>
          <w:sz w:val="22"/>
          <w:szCs w:val="22"/>
        </w:rPr>
        <w:t>Spencer L. James</w:t>
      </w:r>
      <w:r w:rsidRPr="0008466C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2020. “COVID-19 in Ghana: Changes and the Way Forward.” </w:t>
      </w:r>
      <w:r>
        <w:rPr>
          <w:rFonts w:ascii="Garamond" w:hAnsi="Garamond"/>
          <w:i/>
          <w:iCs/>
          <w:sz w:val="22"/>
          <w:szCs w:val="22"/>
        </w:rPr>
        <w:t>Journal of Comparative Family Studies</w:t>
      </w:r>
      <w:r>
        <w:rPr>
          <w:rFonts w:ascii="Garamond" w:hAnsi="Garamond"/>
          <w:sz w:val="22"/>
          <w:szCs w:val="22"/>
        </w:rPr>
        <w:t>, 51</w:t>
      </w:r>
      <w:r>
        <w:rPr>
          <w:rFonts w:ascii="Garamond" w:hAnsi="Garamond"/>
          <w:i/>
          <w:iCs/>
          <w:sz w:val="22"/>
          <w:szCs w:val="22"/>
        </w:rPr>
        <w:t>.</w:t>
      </w:r>
    </w:p>
    <w:p w14:paraId="51B48F1E" w14:textId="77777777" w:rsidR="001353F7" w:rsidRPr="00F92702" w:rsidRDefault="001353F7" w:rsidP="001353F7">
      <w:pPr>
        <w:tabs>
          <w:tab w:val="left" w:pos="2610"/>
        </w:tabs>
        <w:ind w:left="2160" w:hanging="446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Sherinah Saasa and </w:t>
      </w:r>
      <w:r w:rsidRPr="0008466C">
        <w:rPr>
          <w:rFonts w:ascii="Garamond" w:hAnsi="Garamond"/>
          <w:b/>
          <w:bCs/>
          <w:sz w:val="22"/>
          <w:szCs w:val="22"/>
        </w:rPr>
        <w:t>Spencer L. James</w:t>
      </w:r>
      <w:r>
        <w:rPr>
          <w:rFonts w:ascii="Garamond" w:hAnsi="Garamond"/>
          <w:sz w:val="22"/>
          <w:szCs w:val="22"/>
        </w:rPr>
        <w:t xml:space="preserve">. 2020. “COVID-19 in Zambia: Implications for Family, Social, Economic, and Psychological Wellbeing.” </w:t>
      </w:r>
      <w:r>
        <w:rPr>
          <w:rFonts w:ascii="Garamond" w:hAnsi="Garamond"/>
          <w:i/>
          <w:iCs/>
          <w:sz w:val="22"/>
          <w:szCs w:val="22"/>
        </w:rPr>
        <w:t>Journal of Comparative Family Studies</w:t>
      </w:r>
      <w:r>
        <w:rPr>
          <w:rFonts w:ascii="Garamond" w:hAnsi="Garamond"/>
          <w:sz w:val="22"/>
          <w:szCs w:val="22"/>
        </w:rPr>
        <w:t>, 51</w:t>
      </w:r>
      <w:r>
        <w:rPr>
          <w:rFonts w:ascii="Garamond" w:hAnsi="Garamond"/>
          <w:i/>
          <w:iCs/>
          <w:sz w:val="22"/>
          <w:szCs w:val="22"/>
        </w:rPr>
        <w:t>.</w:t>
      </w:r>
    </w:p>
    <w:p w14:paraId="16E362D1" w14:textId="77777777" w:rsidR="001353F7" w:rsidRPr="00F92702" w:rsidRDefault="001353F7" w:rsidP="001353F7">
      <w:pPr>
        <w:tabs>
          <w:tab w:val="left" w:pos="2610"/>
        </w:tabs>
        <w:ind w:left="2160" w:hanging="446"/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</w:pPr>
      <w:r>
        <w:rPr>
          <w:rFonts w:ascii="Garamond" w:hAnsi="Garamond"/>
          <w:sz w:val="22"/>
          <w:szCs w:val="22"/>
        </w:rPr>
        <w:t xml:space="preserve">Willoughby, Brian J., </w:t>
      </w:r>
      <w:r w:rsidRPr="00FE3B31">
        <w:rPr>
          <w:rFonts w:ascii="Garamond" w:hAnsi="Garamond"/>
          <w:b/>
          <w:bCs/>
          <w:sz w:val="22"/>
          <w:szCs w:val="22"/>
        </w:rPr>
        <w:t>Spencer L. James</w:t>
      </w:r>
      <w:r>
        <w:rPr>
          <w:rFonts w:ascii="Garamond" w:hAnsi="Garamond"/>
          <w:sz w:val="22"/>
          <w:szCs w:val="22"/>
        </w:rPr>
        <w:t>, Jeremy B. Yorgason, and Erin K. Holmes. 2020. “W</w:t>
      </w:r>
      <w:r w:rsidRPr="00FE3B31"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>hat Does Marriage Mean to Us? Marital Centrality among Newlywed Couples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 xml:space="preserve">.” </w:t>
      </w:r>
      <w:r>
        <w:rPr>
          <w:rFonts w:ascii="Garamond" w:eastAsia="Times New Roman" w:hAnsi="Garamond" w:cs="Times New Roman"/>
          <w:i/>
          <w:iCs/>
          <w:color w:val="000000"/>
          <w:sz w:val="22"/>
          <w:szCs w:val="22"/>
          <w:lang w:eastAsia="fr-FR"/>
        </w:rPr>
        <w:t>Journal of Family Issues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>.</w:t>
      </w:r>
    </w:p>
    <w:p w14:paraId="2C52BB80" w14:textId="77777777" w:rsidR="001353F7" w:rsidRPr="009A0947" w:rsidRDefault="001353F7" w:rsidP="001353F7">
      <w:pPr>
        <w:tabs>
          <w:tab w:val="left" w:pos="2610"/>
        </w:tabs>
        <w:ind w:left="2160" w:hanging="44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Dean M. Busby, Nathan D. Leonhardt, and </w:t>
      </w:r>
      <w:r w:rsidRPr="009A0947">
        <w:rPr>
          <w:rFonts w:ascii="Garamond" w:hAnsi="Garamond"/>
          <w:b/>
          <w:sz w:val="22"/>
          <w:szCs w:val="22"/>
        </w:rPr>
        <w:t>Spencer L. James</w:t>
      </w:r>
      <w:r>
        <w:rPr>
          <w:rFonts w:ascii="Garamond" w:hAnsi="Garamond"/>
          <w:sz w:val="22"/>
          <w:szCs w:val="22"/>
        </w:rPr>
        <w:t xml:space="preserve">. “A Closer Look at Sexual Passion in Relationships.” 2020. </w:t>
      </w:r>
      <w:r>
        <w:rPr>
          <w:rFonts w:ascii="Garamond" w:hAnsi="Garamond"/>
          <w:i/>
          <w:sz w:val="22"/>
          <w:szCs w:val="22"/>
        </w:rPr>
        <w:t xml:space="preserve">Journal of Child and Family Studies </w:t>
      </w:r>
      <w:r>
        <w:rPr>
          <w:rFonts w:ascii="Garamond" w:hAnsi="Garamond"/>
          <w:iCs/>
          <w:sz w:val="22"/>
          <w:szCs w:val="22"/>
        </w:rPr>
        <w:t>29:2940-2953</w:t>
      </w:r>
      <w:r>
        <w:rPr>
          <w:rFonts w:ascii="Garamond" w:hAnsi="Garamond"/>
          <w:sz w:val="22"/>
          <w:szCs w:val="22"/>
        </w:rPr>
        <w:t>.</w:t>
      </w:r>
    </w:p>
    <w:p w14:paraId="7CEFF397" w14:textId="77777777" w:rsidR="001353F7" w:rsidRPr="009A0947" w:rsidRDefault="001353F7" w:rsidP="001353F7">
      <w:pPr>
        <w:tabs>
          <w:tab w:val="left" w:pos="2610"/>
        </w:tabs>
        <w:ind w:left="2160" w:hanging="44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Tiffany L. Clyde, Jocelyn S. Wikle, Alan J. Hawkins, and </w:t>
      </w:r>
      <w:r w:rsidRPr="009A0947">
        <w:rPr>
          <w:rFonts w:ascii="Garamond" w:hAnsi="Garamond"/>
          <w:b/>
          <w:sz w:val="22"/>
          <w:szCs w:val="22"/>
        </w:rPr>
        <w:t>Spencer L. James</w:t>
      </w:r>
      <w:r>
        <w:rPr>
          <w:rFonts w:ascii="Garamond" w:hAnsi="Garamond"/>
          <w:sz w:val="22"/>
          <w:szCs w:val="22"/>
        </w:rPr>
        <w:t xml:space="preserve">. 2020. “The Effects of Premarital Education Promotion Policies on U.S. Divorce Rates.” Forthcoming at </w:t>
      </w:r>
      <w:r>
        <w:rPr>
          <w:rFonts w:ascii="Garamond" w:hAnsi="Garamond"/>
          <w:i/>
          <w:sz w:val="22"/>
          <w:szCs w:val="22"/>
        </w:rPr>
        <w:t>Psychology, Public Policy, and Law</w:t>
      </w:r>
      <w:r>
        <w:rPr>
          <w:rFonts w:ascii="Garamond" w:hAnsi="Garamond"/>
          <w:sz w:val="22"/>
          <w:szCs w:val="22"/>
        </w:rPr>
        <w:t xml:space="preserve">. </w:t>
      </w:r>
    </w:p>
    <w:p w14:paraId="1C60DCBF" w14:textId="77777777" w:rsidR="001353F7" w:rsidRPr="009A0947" w:rsidRDefault="001353F7" w:rsidP="001353F7">
      <w:pPr>
        <w:tabs>
          <w:tab w:val="left" w:pos="2610"/>
        </w:tabs>
        <w:ind w:left="2160" w:hanging="44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Brian J. Willoughby, </w:t>
      </w:r>
      <w:r w:rsidRPr="009A0947">
        <w:rPr>
          <w:rFonts w:ascii="Garamond" w:hAnsi="Garamond"/>
          <w:b/>
          <w:sz w:val="22"/>
          <w:szCs w:val="22"/>
        </w:rPr>
        <w:t>Spencer L. James</w:t>
      </w:r>
      <w:r>
        <w:rPr>
          <w:rFonts w:ascii="Garamond" w:hAnsi="Garamond"/>
          <w:sz w:val="22"/>
          <w:szCs w:val="22"/>
        </w:rPr>
        <w:t xml:space="preserve">, Ian Marsee, Madison Memmott, and Renée Peltz Dennison. 2020. “‘I’m Scared Because Divorce Sucks’: Parental Divorce and the Marital Paradigms of Emerging Adults.” Forthcoming at </w:t>
      </w:r>
      <w:r>
        <w:rPr>
          <w:rFonts w:ascii="Garamond" w:hAnsi="Garamond"/>
          <w:i/>
          <w:sz w:val="22"/>
          <w:szCs w:val="22"/>
        </w:rPr>
        <w:t>Journal of Family Issues</w:t>
      </w:r>
      <w:r>
        <w:rPr>
          <w:rFonts w:ascii="Garamond" w:hAnsi="Garamond"/>
          <w:sz w:val="22"/>
          <w:szCs w:val="22"/>
        </w:rPr>
        <w:t>.</w:t>
      </w:r>
    </w:p>
    <w:p w14:paraId="4B014CA6" w14:textId="77777777" w:rsidR="001353F7" w:rsidRPr="00AF0CE1" w:rsidRDefault="001353F7" w:rsidP="001353F7">
      <w:pPr>
        <w:tabs>
          <w:tab w:val="left" w:pos="2610"/>
        </w:tabs>
        <w:ind w:left="2160" w:hanging="44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Thomas White, Stephen F. Duncan, Jeremy B. Yorgason, </w:t>
      </w:r>
      <w:r w:rsidRPr="009A0947">
        <w:rPr>
          <w:rFonts w:ascii="Garamond" w:hAnsi="Garamond"/>
          <w:b/>
          <w:sz w:val="22"/>
          <w:szCs w:val="22"/>
        </w:rPr>
        <w:t>Spencer L. James</w:t>
      </w:r>
      <w:r>
        <w:rPr>
          <w:rFonts w:ascii="Garamond" w:hAnsi="Garamond"/>
          <w:sz w:val="22"/>
          <w:szCs w:val="22"/>
        </w:rPr>
        <w:t xml:space="preserve">, and Erin K. Holmes. “Marital Interventions: Participation, Helpfulness, and Change in a Nationally Representative Sample.” Forthcoming at </w:t>
      </w:r>
      <w:r>
        <w:rPr>
          <w:rFonts w:ascii="Garamond" w:hAnsi="Garamond"/>
          <w:i/>
          <w:sz w:val="22"/>
          <w:szCs w:val="22"/>
        </w:rPr>
        <w:t>Family Relations</w:t>
      </w:r>
      <w:r>
        <w:rPr>
          <w:rFonts w:ascii="Garamond" w:hAnsi="Garamond"/>
          <w:sz w:val="22"/>
          <w:szCs w:val="22"/>
        </w:rPr>
        <w:t>.</w:t>
      </w:r>
    </w:p>
    <w:p w14:paraId="3BB5DCD1" w14:textId="31884E8A" w:rsidR="00693845" w:rsidRDefault="00693845" w:rsidP="00693845">
      <w:pPr>
        <w:tabs>
          <w:tab w:val="left" w:pos="2610"/>
        </w:tabs>
        <w:ind w:left="2160" w:hanging="446"/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</w:pPr>
      <w:r w:rsidRPr="00693845">
        <w:rPr>
          <w:rFonts w:ascii="Garamond" w:hAnsi="Garamond"/>
          <w:sz w:val="22"/>
          <w:szCs w:val="22"/>
        </w:rPr>
        <w:t xml:space="preserve">Jessica E. Lambert, Alyssa </w:t>
      </w:r>
      <w:proofErr w:type="spellStart"/>
      <w:r w:rsidRPr="00693845">
        <w:rPr>
          <w:rFonts w:ascii="Garamond" w:hAnsi="Garamond"/>
          <w:sz w:val="22"/>
          <w:szCs w:val="22"/>
        </w:rPr>
        <w:t>Banford</w:t>
      </w:r>
      <w:proofErr w:type="spellEnd"/>
      <w:r w:rsidRPr="00693845">
        <w:rPr>
          <w:rFonts w:ascii="Garamond" w:hAnsi="Garamond"/>
          <w:sz w:val="22"/>
          <w:szCs w:val="22"/>
        </w:rPr>
        <w:t xml:space="preserve"> Witting, </w:t>
      </w:r>
      <w:r w:rsidRPr="00693845">
        <w:rPr>
          <w:rFonts w:ascii="Garamond" w:hAnsi="Garamond"/>
          <w:b/>
          <w:sz w:val="22"/>
          <w:szCs w:val="22"/>
        </w:rPr>
        <w:t>Spencer L. James</w:t>
      </w:r>
      <w:r w:rsidRPr="00693845">
        <w:rPr>
          <w:rFonts w:ascii="Garamond" w:hAnsi="Garamond"/>
          <w:sz w:val="22"/>
          <w:szCs w:val="22"/>
        </w:rPr>
        <w:t xml:space="preserve">, </w:t>
      </w:r>
      <w:proofErr w:type="spellStart"/>
      <w:r w:rsidRPr="00693845">
        <w:rPr>
          <w:rFonts w:ascii="Garamond" w:hAnsi="Garamond"/>
          <w:sz w:val="22"/>
          <w:szCs w:val="22"/>
        </w:rPr>
        <w:t>Thulitha</w:t>
      </w:r>
      <w:proofErr w:type="spellEnd"/>
      <w:r w:rsidRPr="00693845">
        <w:rPr>
          <w:rFonts w:ascii="Garamond" w:hAnsi="Garamond"/>
          <w:sz w:val="22"/>
          <w:szCs w:val="22"/>
        </w:rPr>
        <w:t xml:space="preserve"> </w:t>
      </w:r>
      <w:proofErr w:type="spellStart"/>
      <w:r w:rsidRPr="00693845">
        <w:rPr>
          <w:rFonts w:ascii="Garamond" w:hAnsi="Garamond"/>
          <w:sz w:val="22"/>
          <w:szCs w:val="22"/>
        </w:rPr>
        <w:t>Wickrama</w:t>
      </w:r>
      <w:proofErr w:type="spellEnd"/>
      <w:r w:rsidRPr="00693845">
        <w:rPr>
          <w:rFonts w:ascii="Garamond" w:hAnsi="Garamond"/>
          <w:sz w:val="22"/>
          <w:szCs w:val="22"/>
        </w:rPr>
        <w:t xml:space="preserve">, and </w:t>
      </w:r>
      <w:proofErr w:type="spellStart"/>
      <w:r w:rsidRPr="00693845">
        <w:rPr>
          <w:rFonts w:ascii="Garamond" w:hAnsi="Garamond"/>
          <w:sz w:val="22"/>
          <w:szCs w:val="22"/>
        </w:rPr>
        <w:t>Lakmal</w:t>
      </w:r>
      <w:proofErr w:type="spellEnd"/>
      <w:r w:rsidRPr="00693845">
        <w:rPr>
          <w:rFonts w:ascii="Garamond" w:hAnsi="Garamond"/>
          <w:sz w:val="22"/>
          <w:szCs w:val="22"/>
        </w:rPr>
        <w:t xml:space="preserve"> </w:t>
      </w:r>
      <w:proofErr w:type="spellStart"/>
      <w:r w:rsidRPr="00693845">
        <w:rPr>
          <w:rFonts w:ascii="Garamond" w:hAnsi="Garamond"/>
          <w:sz w:val="22"/>
          <w:szCs w:val="22"/>
        </w:rPr>
        <w:t>Ponnamperuma</w:t>
      </w:r>
      <w:proofErr w:type="spellEnd"/>
      <w:r w:rsidRPr="00693845">
        <w:rPr>
          <w:rFonts w:ascii="Garamond" w:hAnsi="Garamond"/>
          <w:sz w:val="22"/>
          <w:szCs w:val="22"/>
        </w:rPr>
        <w:t>.</w:t>
      </w:r>
      <w:r w:rsidR="00E60BA8">
        <w:rPr>
          <w:rFonts w:ascii="Garamond" w:hAnsi="Garamond"/>
          <w:sz w:val="22"/>
          <w:szCs w:val="22"/>
        </w:rPr>
        <w:t xml:space="preserve"> </w:t>
      </w:r>
      <w:r w:rsidRPr="00693845">
        <w:rPr>
          <w:rFonts w:ascii="Garamond" w:hAnsi="Garamond"/>
          <w:sz w:val="22"/>
          <w:szCs w:val="22"/>
        </w:rPr>
        <w:t>“</w:t>
      </w:r>
      <w:hyperlink r:id="rId6" w:history="1">
        <w:r w:rsidRPr="00A5404E">
          <w:rPr>
            <w:rStyle w:val="Hyperlink"/>
            <w:rFonts w:ascii="Garamond" w:eastAsia="Times New Roman" w:hAnsi="Garamond" w:cs="Times New Roman"/>
            <w:sz w:val="22"/>
            <w:szCs w:val="22"/>
            <w:lang w:eastAsia="fr-FR"/>
          </w:rPr>
          <w:t>Toward Understanding Posttraumatic Stress and Depression among Trauma-Affected Widows in Sri Lanka</w:t>
        </w:r>
      </w:hyperlink>
      <w:r w:rsidRPr="00693845"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 xml:space="preserve">.” Forthcoming at </w:t>
      </w:r>
      <w:r w:rsidRPr="00693845">
        <w:rPr>
          <w:rFonts w:ascii="Garamond" w:eastAsia="Times New Roman" w:hAnsi="Garamond" w:cs="Times New Roman"/>
          <w:i/>
          <w:color w:val="000000"/>
          <w:sz w:val="22"/>
          <w:szCs w:val="22"/>
          <w:lang w:eastAsia="fr-FR"/>
        </w:rPr>
        <w:t>Psychological Trauma: Theory, Research, Practice, and Policy</w:t>
      </w:r>
      <w:r w:rsidRPr="00693845"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>.</w:t>
      </w:r>
    </w:p>
    <w:p w14:paraId="66565695" w14:textId="1CBF89C0" w:rsidR="003602E0" w:rsidRPr="003602E0" w:rsidRDefault="003602E0" w:rsidP="003602E0">
      <w:pPr>
        <w:tabs>
          <w:tab w:val="left" w:pos="2610"/>
        </w:tabs>
        <w:ind w:left="2160" w:hanging="446"/>
        <w:rPr>
          <w:rFonts w:ascii="Garamond" w:hAnsi="Garamond"/>
          <w:sz w:val="22"/>
          <w:szCs w:val="22"/>
        </w:rPr>
      </w:pPr>
      <w:r w:rsidRPr="00B1494E">
        <w:rPr>
          <w:rFonts w:ascii="Garamond" w:hAnsi="Garamond"/>
          <w:b/>
          <w:sz w:val="22"/>
          <w:szCs w:val="22"/>
        </w:rPr>
        <w:t>Spencer L. James</w:t>
      </w:r>
      <w:r>
        <w:rPr>
          <w:rFonts w:ascii="Garamond" w:hAnsi="Garamond"/>
          <w:sz w:val="22"/>
          <w:szCs w:val="22"/>
        </w:rPr>
        <w:t xml:space="preserve"> and Jini L. Roby. 2019. “</w:t>
      </w:r>
      <w:hyperlink r:id="rId7" w:history="1">
        <w:r w:rsidRPr="00803655">
          <w:rPr>
            <w:rStyle w:val="Hyperlink"/>
            <w:rFonts w:ascii="Garamond" w:hAnsi="Garamond"/>
            <w:sz w:val="22"/>
            <w:szCs w:val="22"/>
          </w:rPr>
          <w:t>Comparing Reunified and Residential Care Facility Children’s Wellbeing in Ghana: The Role of Hope</w:t>
        </w:r>
      </w:hyperlink>
      <w:r>
        <w:rPr>
          <w:rFonts w:ascii="Garamond" w:hAnsi="Garamond"/>
          <w:sz w:val="22"/>
          <w:szCs w:val="22"/>
        </w:rPr>
        <w:t xml:space="preserve">.” </w:t>
      </w:r>
      <w:r>
        <w:rPr>
          <w:rFonts w:ascii="Garamond" w:hAnsi="Garamond"/>
          <w:i/>
          <w:sz w:val="22"/>
          <w:szCs w:val="22"/>
        </w:rPr>
        <w:t>Children and Youth Services Review</w:t>
      </w:r>
      <w:r>
        <w:rPr>
          <w:rFonts w:ascii="Garamond" w:hAnsi="Garamond"/>
          <w:sz w:val="22"/>
          <w:szCs w:val="22"/>
        </w:rPr>
        <w:t xml:space="preserve"> 96:316-325. </w:t>
      </w:r>
    </w:p>
    <w:p w14:paraId="7D1B5487" w14:textId="1A310FC3" w:rsidR="00BD6184" w:rsidRPr="00A24463" w:rsidRDefault="00BD6184" w:rsidP="00693845">
      <w:pPr>
        <w:ind w:left="2160" w:hanging="446"/>
        <w:rPr>
          <w:rFonts w:ascii="Avenir Next Ultra Light" w:hAnsi="Avenir Next Ultra Light"/>
          <w:sz w:val="22"/>
        </w:rPr>
      </w:pPr>
      <w:r w:rsidRPr="00A24463">
        <w:rPr>
          <w:rFonts w:ascii="Garamond" w:hAnsi="Garamond"/>
          <w:b/>
          <w:sz w:val="22"/>
          <w:szCs w:val="22"/>
        </w:rPr>
        <w:t>Spencer L. James</w:t>
      </w:r>
      <w:r w:rsidRPr="008B21F8">
        <w:rPr>
          <w:rFonts w:ascii="Garamond" w:hAnsi="Garamond"/>
          <w:sz w:val="22"/>
          <w:szCs w:val="22"/>
        </w:rPr>
        <w:t xml:space="preserve">, Jini L. Roby, Lindsay J. Powell, and Bryan A. Teuscher. </w:t>
      </w:r>
      <w:r w:rsidR="00E60BA8">
        <w:rPr>
          <w:rFonts w:ascii="Garamond" w:hAnsi="Garamond"/>
          <w:sz w:val="22"/>
          <w:szCs w:val="22"/>
        </w:rPr>
        <w:t xml:space="preserve">2017. </w:t>
      </w:r>
      <w:r w:rsidRPr="008B21F8">
        <w:rPr>
          <w:rFonts w:ascii="Garamond" w:hAnsi="Garamond"/>
          <w:sz w:val="22"/>
          <w:szCs w:val="22"/>
        </w:rPr>
        <w:t>“</w:t>
      </w:r>
      <w:hyperlink r:id="rId8" w:history="1">
        <w:r w:rsidR="00A24463" w:rsidRPr="000527CE">
          <w:rPr>
            <w:rStyle w:val="Hyperlink"/>
            <w:rFonts w:ascii="Garamond" w:hAnsi="Garamond"/>
            <w:sz w:val="22"/>
            <w:szCs w:val="22"/>
          </w:rPr>
          <w:t xml:space="preserve">Does </w:t>
        </w:r>
        <w:r w:rsidRPr="000527CE">
          <w:rPr>
            <w:rStyle w:val="Hyperlink"/>
            <w:rFonts w:ascii="Garamond" w:hAnsi="Garamond"/>
            <w:sz w:val="22"/>
            <w:szCs w:val="22"/>
          </w:rPr>
          <w:t>Family Re</w:t>
        </w:r>
        <w:r w:rsidR="00A24463" w:rsidRPr="000527CE">
          <w:rPr>
            <w:rStyle w:val="Hyperlink"/>
            <w:rFonts w:ascii="Garamond" w:hAnsi="Garamond"/>
            <w:sz w:val="22"/>
            <w:szCs w:val="22"/>
          </w:rPr>
          <w:t xml:space="preserve">unification from </w:t>
        </w:r>
        <w:r w:rsidRPr="000527CE">
          <w:rPr>
            <w:rStyle w:val="Hyperlink"/>
            <w:rFonts w:ascii="Garamond" w:hAnsi="Garamond"/>
            <w:sz w:val="22"/>
            <w:szCs w:val="22"/>
          </w:rPr>
          <w:t>Residential Care Facilities</w:t>
        </w:r>
        <w:r w:rsidR="00A24463" w:rsidRPr="000527CE">
          <w:rPr>
            <w:rStyle w:val="Hyperlink"/>
            <w:rFonts w:ascii="Garamond" w:hAnsi="Garamond"/>
            <w:sz w:val="22"/>
            <w:szCs w:val="22"/>
          </w:rPr>
          <w:t xml:space="preserve"> Serve Children’s Best Interest</w:t>
        </w:r>
        <w:r w:rsidRPr="000527CE">
          <w:rPr>
            <w:rStyle w:val="Hyperlink"/>
            <w:rFonts w:ascii="Garamond" w:hAnsi="Garamond"/>
            <w:sz w:val="22"/>
            <w:szCs w:val="22"/>
          </w:rPr>
          <w:t>? A Propensity-Score Matching Approach in Ghana</w:t>
        </w:r>
      </w:hyperlink>
      <w:r w:rsidRPr="008B21F8">
        <w:rPr>
          <w:rFonts w:ascii="Garamond" w:hAnsi="Garamond"/>
          <w:sz w:val="22"/>
          <w:szCs w:val="22"/>
        </w:rPr>
        <w:t xml:space="preserve">.” </w:t>
      </w:r>
      <w:r>
        <w:rPr>
          <w:rFonts w:ascii="Garamond" w:hAnsi="Garamond"/>
          <w:i/>
          <w:sz w:val="22"/>
          <w:szCs w:val="22"/>
        </w:rPr>
        <w:t>Children and Youth Services Review</w:t>
      </w:r>
      <w:r w:rsidR="00A24463">
        <w:rPr>
          <w:rFonts w:ascii="Garamond" w:hAnsi="Garamond"/>
          <w:i/>
          <w:sz w:val="22"/>
          <w:szCs w:val="22"/>
        </w:rPr>
        <w:t xml:space="preserve"> </w:t>
      </w:r>
      <w:r w:rsidR="00A24463">
        <w:rPr>
          <w:rFonts w:ascii="Garamond" w:hAnsi="Garamond"/>
          <w:sz w:val="22"/>
          <w:szCs w:val="22"/>
        </w:rPr>
        <w:t>83:232-241.</w:t>
      </w:r>
    </w:p>
    <w:p w14:paraId="36D92F1E" w14:textId="77777777" w:rsidR="0030272D" w:rsidRDefault="0052214E" w:rsidP="00A24463">
      <w:pPr>
        <w:tabs>
          <w:tab w:val="left" w:pos="2160"/>
        </w:tabs>
        <w:ind w:left="1714" w:hanging="1714"/>
        <w:contextualSpacing/>
        <w:rPr>
          <w:rFonts w:ascii="Garamond" w:hAnsi="Garamond"/>
          <w:i/>
          <w:sz w:val="22"/>
        </w:rPr>
      </w:pPr>
      <w:r w:rsidRPr="00EC0815">
        <w:rPr>
          <w:rFonts w:ascii="Garamond" w:hAnsi="Garamond"/>
          <w:i/>
          <w:sz w:val="22"/>
        </w:rPr>
        <w:tab/>
      </w:r>
      <w:r w:rsidRPr="00EC0815">
        <w:rPr>
          <w:rFonts w:ascii="Garamond" w:hAnsi="Garamond"/>
          <w:sz w:val="22"/>
        </w:rPr>
        <w:t xml:space="preserve">Kevin Shafer, </w:t>
      </w:r>
      <w:r w:rsidRPr="00EC0815">
        <w:rPr>
          <w:rFonts w:ascii="Garamond" w:hAnsi="Garamond"/>
          <w:b/>
          <w:sz w:val="22"/>
        </w:rPr>
        <w:t>Spencer L. James</w:t>
      </w:r>
      <w:r w:rsidRPr="00EC0815">
        <w:rPr>
          <w:rFonts w:ascii="Garamond" w:hAnsi="Garamond"/>
          <w:b/>
          <w:i/>
          <w:sz w:val="22"/>
        </w:rPr>
        <w:t xml:space="preserve">, </w:t>
      </w:r>
      <w:r w:rsidRPr="00EC0815">
        <w:rPr>
          <w:rFonts w:ascii="Garamond" w:hAnsi="Garamond"/>
          <w:sz w:val="22"/>
        </w:rPr>
        <w:t xml:space="preserve">and Jeffry H. Larson. </w:t>
      </w:r>
      <w:r w:rsidR="009D65AA">
        <w:rPr>
          <w:rFonts w:ascii="Garamond" w:hAnsi="Garamond"/>
          <w:sz w:val="22"/>
        </w:rPr>
        <w:t>2016</w:t>
      </w:r>
      <w:r w:rsidRPr="00EC0815">
        <w:rPr>
          <w:rFonts w:ascii="Garamond" w:hAnsi="Garamond"/>
          <w:sz w:val="22"/>
        </w:rPr>
        <w:t>. “</w:t>
      </w:r>
      <w:hyperlink r:id="rId9" w:history="1">
        <w:r w:rsidRPr="00EC0815">
          <w:rPr>
            <w:rStyle w:val="Hyperlink"/>
            <w:rFonts w:ascii="Garamond" w:hAnsi="Garamond"/>
            <w:sz w:val="22"/>
          </w:rPr>
          <w:t xml:space="preserve">Gender </w:t>
        </w:r>
        <w:r w:rsidRPr="009A6A05">
          <w:rPr>
            <w:rStyle w:val="Hyperlink"/>
            <w:rFonts w:ascii="Garamond" w:hAnsi="Garamond"/>
            <w:color w:val="FFFFFF" w:themeColor="background1"/>
            <w:sz w:val="22"/>
            <w:u w:val="none"/>
          </w:rPr>
          <w:tab/>
        </w:r>
        <w:r w:rsidRPr="00EC0815">
          <w:rPr>
            <w:rStyle w:val="Hyperlink"/>
            <w:rFonts w:ascii="Garamond" w:hAnsi="Garamond"/>
            <w:sz w:val="22"/>
          </w:rPr>
          <w:t>Differences in</w:t>
        </w:r>
        <w:r w:rsidR="009D65AA">
          <w:rPr>
            <w:rStyle w:val="Hyperlink"/>
            <w:rFonts w:ascii="Garamond" w:hAnsi="Garamond"/>
            <w:sz w:val="22"/>
          </w:rPr>
          <w:tab/>
        </w:r>
        <w:r w:rsidR="009D65AA" w:rsidRPr="009D65AA">
          <w:rPr>
            <w:rStyle w:val="Hyperlink"/>
            <w:rFonts w:ascii="Garamond" w:hAnsi="Garamond"/>
            <w:sz w:val="22"/>
            <w:u w:val="none"/>
          </w:rPr>
          <w:tab/>
        </w:r>
        <w:r w:rsidRPr="00EC0815">
          <w:rPr>
            <w:rStyle w:val="Hyperlink"/>
            <w:rFonts w:ascii="Garamond" w:hAnsi="Garamond"/>
            <w:sz w:val="22"/>
          </w:rPr>
          <w:t>the Association between Relationship Effort and Relationship</w:t>
        </w:r>
        <w:r w:rsidR="009D65AA" w:rsidRPr="009D65AA">
          <w:rPr>
            <w:rStyle w:val="Hyperlink"/>
            <w:rFonts w:ascii="Garamond" w:hAnsi="Garamond"/>
            <w:sz w:val="22"/>
          </w:rPr>
          <w:t xml:space="preserve"> </w:t>
        </w:r>
        <w:r w:rsidRPr="00EC0815">
          <w:rPr>
            <w:rStyle w:val="Hyperlink"/>
            <w:rFonts w:ascii="Garamond" w:hAnsi="Garamond"/>
            <w:sz w:val="22"/>
          </w:rPr>
          <w:t>Quality</w:t>
        </w:r>
      </w:hyperlink>
      <w:r w:rsidRPr="00EC0815">
        <w:rPr>
          <w:rFonts w:ascii="Garamond" w:hAnsi="Garamond"/>
          <w:sz w:val="22"/>
        </w:rPr>
        <w:t>.”</w:t>
      </w:r>
      <w:r w:rsidR="0056533A">
        <w:rPr>
          <w:rFonts w:ascii="Garamond" w:hAnsi="Garamond"/>
          <w:sz w:val="22"/>
        </w:rPr>
        <w:t xml:space="preserve"> </w:t>
      </w:r>
      <w:r w:rsidR="0030272D">
        <w:rPr>
          <w:rFonts w:ascii="Garamond" w:hAnsi="Garamond"/>
          <w:i/>
          <w:sz w:val="22"/>
        </w:rPr>
        <w:t>Journal of</w:t>
      </w:r>
    </w:p>
    <w:p w14:paraId="12EC66B1" w14:textId="0A275AB0" w:rsidR="0052214E" w:rsidRPr="00EC0815" w:rsidRDefault="0030272D" w:rsidP="00A24463">
      <w:pPr>
        <w:tabs>
          <w:tab w:val="left" w:pos="2160"/>
        </w:tabs>
        <w:ind w:left="1714" w:hanging="1714"/>
        <w:contextualSpacing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  <w:t>C</w:t>
      </w:r>
      <w:r w:rsidR="009D65AA">
        <w:rPr>
          <w:rFonts w:ascii="Garamond" w:hAnsi="Garamond"/>
          <w:i/>
          <w:sz w:val="22"/>
        </w:rPr>
        <w:t xml:space="preserve">hild and Family Studies </w:t>
      </w:r>
      <w:r w:rsidR="009D65AA" w:rsidRPr="009D65AA">
        <w:rPr>
          <w:rFonts w:ascii="Garamond" w:hAnsi="Garamond"/>
          <w:sz w:val="22"/>
        </w:rPr>
        <w:t>25(4) 1145-1154.</w:t>
      </w:r>
    </w:p>
    <w:p w14:paraId="15899EC1" w14:textId="75681EF6" w:rsidR="0052214E" w:rsidRPr="00EC0815" w:rsidRDefault="0052214E" w:rsidP="00E82D7B">
      <w:pPr>
        <w:tabs>
          <w:tab w:val="left" w:pos="2160"/>
        </w:tabs>
        <w:ind w:left="1710" w:hanging="1710"/>
        <w:contextualSpacing/>
        <w:rPr>
          <w:rFonts w:ascii="Garamond" w:hAnsi="Garamond"/>
          <w:sz w:val="22"/>
        </w:rPr>
      </w:pPr>
      <w:r w:rsidRPr="00EC0815">
        <w:rPr>
          <w:rFonts w:ascii="Garamond" w:hAnsi="Garamond"/>
          <w:sz w:val="22"/>
        </w:rPr>
        <w:tab/>
      </w:r>
      <w:r w:rsidRPr="00EC0815">
        <w:rPr>
          <w:rFonts w:ascii="Garamond" w:hAnsi="Garamond"/>
          <w:b/>
          <w:sz w:val="22"/>
        </w:rPr>
        <w:t>Spencer L. James</w:t>
      </w:r>
      <w:r w:rsidRPr="00EC0815">
        <w:rPr>
          <w:rFonts w:ascii="Garamond" w:hAnsi="Garamond"/>
          <w:sz w:val="22"/>
        </w:rPr>
        <w:t>. 2015. “</w:t>
      </w:r>
      <w:hyperlink r:id="rId10" w:history="1">
        <w:r w:rsidRPr="00EC0815">
          <w:rPr>
            <w:rStyle w:val="Hyperlink"/>
            <w:rFonts w:ascii="Garamond" w:hAnsi="Garamond"/>
            <w:sz w:val="22"/>
          </w:rPr>
          <w:t xml:space="preserve">Variation in Marital Quality in a National Sample of Divorced </w:t>
        </w:r>
        <w:r w:rsidR="009A6A05" w:rsidRPr="009A6A05">
          <w:rPr>
            <w:rStyle w:val="Hyperlink"/>
            <w:rFonts w:ascii="Garamond" w:hAnsi="Garamond"/>
            <w:sz w:val="22"/>
            <w:u w:val="none"/>
          </w:rPr>
          <w:tab/>
        </w:r>
        <w:r w:rsidRPr="00EC0815">
          <w:rPr>
            <w:rStyle w:val="Hyperlink"/>
            <w:rFonts w:ascii="Garamond" w:hAnsi="Garamond"/>
            <w:sz w:val="22"/>
          </w:rPr>
          <w:t>Women</w:t>
        </w:r>
      </w:hyperlink>
      <w:r w:rsidRPr="00EC0815">
        <w:rPr>
          <w:rFonts w:ascii="Garamond" w:hAnsi="Garamond"/>
          <w:sz w:val="22"/>
        </w:rPr>
        <w:t xml:space="preserve">.” </w:t>
      </w:r>
      <w:r w:rsidRPr="00EC0815">
        <w:rPr>
          <w:rFonts w:ascii="Garamond" w:hAnsi="Garamond"/>
          <w:i/>
          <w:sz w:val="22"/>
        </w:rPr>
        <w:t>Journal of Family Psychology</w:t>
      </w:r>
      <w:r w:rsidRPr="00EC0815">
        <w:rPr>
          <w:rFonts w:ascii="Garamond" w:hAnsi="Garamond"/>
          <w:sz w:val="22"/>
        </w:rPr>
        <w:t xml:space="preserve"> 29(3) 479-489.</w:t>
      </w:r>
    </w:p>
    <w:p w14:paraId="5BB7A061" w14:textId="3F5191DB" w:rsidR="0052214E" w:rsidRPr="00EC0815" w:rsidRDefault="009A6A05" w:rsidP="009A6A05">
      <w:pPr>
        <w:tabs>
          <w:tab w:val="left" w:pos="2160"/>
        </w:tabs>
        <w:ind w:left="2160" w:hanging="2160"/>
        <w:contextualSpacing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 xml:space="preserve">                               </w:t>
      </w:r>
      <w:r w:rsidR="0052214E" w:rsidRPr="00EC0815">
        <w:rPr>
          <w:rFonts w:ascii="Garamond" w:hAnsi="Garamond"/>
          <w:b/>
          <w:sz w:val="22"/>
        </w:rPr>
        <w:t>Spencer L. James. 2015</w:t>
      </w:r>
      <w:r w:rsidR="0052214E" w:rsidRPr="00EC0815">
        <w:rPr>
          <w:rFonts w:ascii="Garamond" w:hAnsi="Garamond"/>
          <w:sz w:val="22"/>
        </w:rPr>
        <w:t>. “</w:t>
      </w:r>
      <w:hyperlink r:id="rId11" w:history="1">
        <w:r w:rsidR="0054554C" w:rsidRPr="00EC0815">
          <w:rPr>
            <w:rStyle w:val="Hyperlink"/>
            <w:rFonts w:ascii="Garamond" w:hAnsi="Garamond"/>
            <w:sz w:val="22"/>
          </w:rPr>
          <w:t xml:space="preserve">Variation in Trajectories of Women’s Marital </w:t>
        </w:r>
        <w:r w:rsidR="0054554C" w:rsidRPr="00EC0815">
          <w:rPr>
            <w:rStyle w:val="Hyperlink"/>
            <w:rFonts w:ascii="Garamond" w:hAnsi="Garamond"/>
            <w:color w:val="FFFFFF" w:themeColor="background1"/>
            <w:sz w:val="22"/>
          </w:rPr>
          <w:tab/>
        </w:r>
        <w:r w:rsidR="0054554C" w:rsidRPr="00EC0815">
          <w:rPr>
            <w:rStyle w:val="Hyperlink"/>
            <w:rFonts w:ascii="Garamond" w:hAnsi="Garamond"/>
            <w:sz w:val="22"/>
          </w:rPr>
          <w:t>Quality</w:t>
        </w:r>
      </w:hyperlink>
      <w:r w:rsidR="0054554C" w:rsidRPr="00EC0815">
        <w:rPr>
          <w:rFonts w:ascii="Garamond" w:hAnsi="Garamond"/>
          <w:sz w:val="22"/>
        </w:rPr>
        <w:t>.”</w:t>
      </w:r>
      <w:r>
        <w:rPr>
          <w:rFonts w:ascii="Garamond" w:hAnsi="Garamond"/>
          <w:sz w:val="22"/>
        </w:rPr>
        <w:t xml:space="preserve"> </w:t>
      </w:r>
      <w:r w:rsidR="0054554C" w:rsidRPr="00EC0815">
        <w:rPr>
          <w:rFonts w:ascii="Garamond" w:hAnsi="Garamond"/>
          <w:i/>
          <w:sz w:val="22"/>
        </w:rPr>
        <w:t>Social</w:t>
      </w:r>
      <w:r>
        <w:rPr>
          <w:rFonts w:ascii="Garamond" w:hAnsi="Garamond"/>
          <w:i/>
          <w:sz w:val="22"/>
        </w:rPr>
        <w:t xml:space="preserve">  S</w:t>
      </w:r>
      <w:r w:rsidR="0054554C" w:rsidRPr="00EC0815">
        <w:rPr>
          <w:rFonts w:ascii="Garamond" w:hAnsi="Garamond"/>
          <w:i/>
          <w:sz w:val="22"/>
        </w:rPr>
        <w:t>cience Research</w:t>
      </w:r>
      <w:r w:rsidR="0054554C" w:rsidRPr="00EC0815">
        <w:rPr>
          <w:rFonts w:ascii="Garamond" w:hAnsi="Garamond"/>
          <w:sz w:val="22"/>
        </w:rPr>
        <w:t xml:space="preserve"> 49:16-30.</w:t>
      </w:r>
    </w:p>
    <w:p w14:paraId="7CC14753" w14:textId="7937F0F6" w:rsidR="0054554C" w:rsidRPr="00EC0815" w:rsidRDefault="0054554C" w:rsidP="00E82D7B">
      <w:pPr>
        <w:tabs>
          <w:tab w:val="left" w:pos="2160"/>
        </w:tabs>
        <w:ind w:left="1710" w:hanging="1710"/>
        <w:contextualSpacing/>
        <w:rPr>
          <w:rFonts w:ascii="Garamond" w:hAnsi="Garamond"/>
          <w:sz w:val="22"/>
        </w:rPr>
      </w:pPr>
      <w:r w:rsidRPr="00EC0815">
        <w:rPr>
          <w:rFonts w:ascii="Garamond" w:hAnsi="Garamond"/>
          <w:b/>
          <w:sz w:val="22"/>
        </w:rPr>
        <w:tab/>
      </w:r>
      <w:r w:rsidRPr="00EC0815">
        <w:rPr>
          <w:rFonts w:ascii="Garamond" w:hAnsi="Garamond"/>
          <w:sz w:val="22"/>
        </w:rPr>
        <w:t xml:space="preserve">Todd L. Goodsell, </w:t>
      </w:r>
      <w:r w:rsidRPr="00EC0815">
        <w:rPr>
          <w:rFonts w:ascii="Garamond" w:hAnsi="Garamond"/>
          <w:b/>
          <w:sz w:val="22"/>
        </w:rPr>
        <w:t>Spencer L. James</w:t>
      </w:r>
      <w:r w:rsidRPr="00EC0815">
        <w:rPr>
          <w:rFonts w:ascii="Garamond" w:hAnsi="Garamond"/>
          <w:sz w:val="22"/>
        </w:rPr>
        <w:t>, Jeremy B. Yorgason, and Vaughn R.A. Call. 2015.</w:t>
      </w:r>
      <w:r w:rsidR="009A6A05">
        <w:rPr>
          <w:rFonts w:ascii="Garamond" w:hAnsi="Garamond"/>
          <w:sz w:val="22"/>
        </w:rPr>
        <w:tab/>
      </w:r>
      <w:r w:rsidR="009A6A05">
        <w:rPr>
          <w:rFonts w:ascii="Garamond" w:hAnsi="Garamond"/>
          <w:sz w:val="22"/>
        </w:rPr>
        <w:tab/>
      </w:r>
      <w:r w:rsidRPr="00EC0815">
        <w:rPr>
          <w:rFonts w:ascii="Garamond" w:hAnsi="Garamond"/>
          <w:sz w:val="22"/>
        </w:rPr>
        <w:t>“</w:t>
      </w:r>
      <w:hyperlink r:id="rId12" w:history="1">
        <w:r w:rsidRPr="00EC0815">
          <w:rPr>
            <w:rStyle w:val="Hyperlink"/>
            <w:rFonts w:ascii="Garamond" w:hAnsi="Garamond"/>
            <w:sz w:val="22"/>
          </w:rPr>
          <w:t xml:space="preserve">Intergenerational Assistance to Adult Children: Gender and Number of Sisters and </w:t>
        </w:r>
        <w:r w:rsidR="009A6A05" w:rsidRPr="009A6A05">
          <w:rPr>
            <w:rStyle w:val="Hyperlink"/>
            <w:rFonts w:ascii="Garamond" w:hAnsi="Garamond"/>
            <w:sz w:val="22"/>
            <w:u w:val="none"/>
          </w:rPr>
          <w:tab/>
        </w:r>
        <w:r w:rsidRPr="00EC0815">
          <w:rPr>
            <w:rStyle w:val="Hyperlink"/>
            <w:rFonts w:ascii="Garamond" w:hAnsi="Garamond"/>
            <w:sz w:val="22"/>
          </w:rPr>
          <w:t>Brothers</w:t>
        </w:r>
      </w:hyperlink>
      <w:r w:rsidRPr="00EC0815">
        <w:rPr>
          <w:rFonts w:ascii="Garamond" w:hAnsi="Garamond"/>
          <w:sz w:val="22"/>
        </w:rPr>
        <w:t xml:space="preserve">.” </w:t>
      </w:r>
      <w:r w:rsidRPr="00EC0815">
        <w:rPr>
          <w:rFonts w:ascii="Garamond" w:hAnsi="Garamond"/>
          <w:i/>
          <w:sz w:val="22"/>
        </w:rPr>
        <w:t>Journal of Family Issues</w:t>
      </w:r>
      <w:r w:rsidRPr="00EC0815">
        <w:rPr>
          <w:rFonts w:ascii="Garamond" w:hAnsi="Garamond"/>
          <w:sz w:val="22"/>
        </w:rPr>
        <w:t xml:space="preserve"> 36(8): 979-1000.</w:t>
      </w:r>
    </w:p>
    <w:p w14:paraId="09063B6B" w14:textId="197502D9" w:rsidR="000A3784" w:rsidRPr="00EC0815" w:rsidRDefault="000A3784" w:rsidP="00E82D7B">
      <w:pPr>
        <w:tabs>
          <w:tab w:val="left" w:pos="2160"/>
        </w:tabs>
        <w:ind w:left="1710" w:hanging="1710"/>
        <w:contextualSpacing/>
        <w:rPr>
          <w:rFonts w:ascii="Garamond" w:hAnsi="Garamond"/>
          <w:sz w:val="22"/>
        </w:rPr>
      </w:pPr>
      <w:r w:rsidRPr="00EC0815">
        <w:rPr>
          <w:rFonts w:ascii="Garamond" w:hAnsi="Garamond"/>
          <w:sz w:val="22"/>
        </w:rPr>
        <w:tab/>
        <w:t xml:space="preserve">Brian J. Willoughby, Melissa Medaris, </w:t>
      </w:r>
      <w:r w:rsidRPr="00EC0815">
        <w:rPr>
          <w:rFonts w:ascii="Garamond" w:hAnsi="Garamond"/>
          <w:b/>
          <w:sz w:val="22"/>
        </w:rPr>
        <w:t>Spencer L. James</w:t>
      </w:r>
      <w:r w:rsidRPr="00EC0815">
        <w:rPr>
          <w:rFonts w:ascii="Garamond" w:hAnsi="Garamond"/>
          <w:sz w:val="22"/>
        </w:rPr>
        <w:t xml:space="preserve">, and Kyle Bartholomew. </w:t>
      </w:r>
      <w:r w:rsidRPr="00EC0815">
        <w:rPr>
          <w:rFonts w:ascii="Garamond" w:hAnsi="Garamond"/>
          <w:sz w:val="22"/>
        </w:rPr>
        <w:tab/>
        <w:t>2015. “</w:t>
      </w:r>
      <w:hyperlink r:id="rId13" w:history="1">
        <w:r w:rsidRPr="00EC0815">
          <w:rPr>
            <w:rStyle w:val="Hyperlink"/>
            <w:rFonts w:ascii="Garamond" w:hAnsi="Garamond"/>
            <w:sz w:val="22"/>
          </w:rPr>
          <w:t>Changes in Marital Beliefs among Emerging Adults: Examining</w:t>
        </w:r>
        <w:r w:rsidRPr="00EC0815">
          <w:rPr>
            <w:rStyle w:val="Hyperlink"/>
            <w:rFonts w:ascii="Garamond" w:hAnsi="Garamond"/>
            <w:color w:val="FFFFFF" w:themeColor="background1"/>
            <w:sz w:val="22"/>
          </w:rPr>
          <w:tab/>
        </w:r>
        <w:r w:rsidRPr="00EC0815">
          <w:rPr>
            <w:rStyle w:val="Hyperlink"/>
            <w:rFonts w:ascii="Garamond" w:hAnsi="Garamond"/>
            <w:color w:val="FFFFFF" w:themeColor="background1"/>
            <w:sz w:val="22"/>
          </w:rPr>
          <w:tab/>
        </w:r>
        <w:r w:rsidRPr="00EC0815">
          <w:rPr>
            <w:rStyle w:val="Hyperlink"/>
            <w:rFonts w:ascii="Garamond" w:hAnsi="Garamond"/>
            <w:sz w:val="22"/>
          </w:rPr>
          <w:t>Marital Paradigms over Time</w:t>
        </w:r>
      </w:hyperlink>
      <w:r w:rsidRPr="00EC0815">
        <w:rPr>
          <w:rFonts w:ascii="Garamond" w:hAnsi="Garamond"/>
          <w:sz w:val="22"/>
        </w:rPr>
        <w:t xml:space="preserve">.” </w:t>
      </w:r>
      <w:r w:rsidRPr="00EC0815">
        <w:rPr>
          <w:rFonts w:ascii="Garamond" w:hAnsi="Garamond"/>
          <w:i/>
          <w:sz w:val="22"/>
        </w:rPr>
        <w:t>Emerging Adulthood</w:t>
      </w:r>
      <w:r w:rsidRPr="00EC0815">
        <w:rPr>
          <w:rFonts w:ascii="Garamond" w:hAnsi="Garamond"/>
          <w:sz w:val="22"/>
        </w:rPr>
        <w:t xml:space="preserve"> 3:219-228.</w:t>
      </w:r>
    </w:p>
    <w:p w14:paraId="63031104" w14:textId="142AEC9C" w:rsidR="000A3784" w:rsidRPr="00EC0815" w:rsidRDefault="000A3784" w:rsidP="00E82D7B">
      <w:pPr>
        <w:tabs>
          <w:tab w:val="left" w:pos="2160"/>
        </w:tabs>
        <w:ind w:left="1710" w:hanging="1710"/>
        <w:contextualSpacing/>
        <w:rPr>
          <w:rFonts w:ascii="Garamond" w:hAnsi="Garamond"/>
          <w:sz w:val="22"/>
        </w:rPr>
      </w:pPr>
      <w:r w:rsidRPr="00EC0815">
        <w:rPr>
          <w:rFonts w:ascii="Garamond" w:hAnsi="Garamond"/>
          <w:sz w:val="22"/>
        </w:rPr>
        <w:tab/>
      </w:r>
      <w:r w:rsidRPr="00EC0815">
        <w:rPr>
          <w:rFonts w:ascii="Garamond" w:hAnsi="Garamond"/>
          <w:b/>
          <w:sz w:val="22"/>
        </w:rPr>
        <w:t>Spencer L. James</w:t>
      </w:r>
      <w:r w:rsidRPr="00EC0815">
        <w:rPr>
          <w:rFonts w:ascii="Garamond" w:hAnsi="Garamond"/>
          <w:sz w:val="22"/>
        </w:rPr>
        <w:t>. 2014. “</w:t>
      </w:r>
      <w:hyperlink r:id="rId14" w:anchor=".VIuBFCvF98E" w:history="1">
        <w:r w:rsidRPr="00EC0815">
          <w:rPr>
            <w:rStyle w:val="Hyperlink"/>
            <w:rFonts w:ascii="Garamond" w:hAnsi="Garamond"/>
            <w:sz w:val="22"/>
          </w:rPr>
          <w:t>Longitudinal Patterns of Marital Quality: The Case of</w:t>
        </w:r>
        <w:r w:rsidRPr="00EC0815">
          <w:rPr>
            <w:rStyle w:val="Hyperlink"/>
            <w:rFonts w:ascii="Garamond" w:hAnsi="Garamond"/>
            <w:sz w:val="22"/>
          </w:rPr>
          <w:tab/>
        </w:r>
        <w:r w:rsidRPr="00EC0815">
          <w:rPr>
            <w:rStyle w:val="Hyperlink"/>
            <w:rFonts w:ascii="Garamond" w:hAnsi="Garamond"/>
            <w:color w:val="FFFFFF" w:themeColor="background1"/>
            <w:sz w:val="22"/>
          </w:rPr>
          <w:tab/>
        </w:r>
        <w:r w:rsidRPr="00EC0815">
          <w:rPr>
            <w:rStyle w:val="Hyperlink"/>
            <w:rFonts w:ascii="Garamond" w:hAnsi="Garamond"/>
            <w:sz w:val="22"/>
          </w:rPr>
          <w:t>Divorce, Cohabitation, and Race-Ethnicity</w:t>
        </w:r>
      </w:hyperlink>
      <w:r w:rsidRPr="00EC0815">
        <w:rPr>
          <w:rFonts w:ascii="Garamond" w:hAnsi="Garamond"/>
          <w:sz w:val="22"/>
        </w:rPr>
        <w:t xml:space="preserve">.” </w:t>
      </w:r>
      <w:r w:rsidRPr="00EC0815">
        <w:rPr>
          <w:rFonts w:ascii="Garamond" w:hAnsi="Garamond"/>
          <w:i/>
          <w:sz w:val="22"/>
        </w:rPr>
        <w:t>Marriage and Family Review</w:t>
      </w:r>
      <w:r w:rsidRPr="00EC0815">
        <w:rPr>
          <w:rFonts w:ascii="Garamond" w:hAnsi="Garamond"/>
          <w:sz w:val="22"/>
        </w:rPr>
        <w:t xml:space="preserve"> 50(8):</w:t>
      </w:r>
      <w:r w:rsidRPr="00EC0815">
        <w:rPr>
          <w:rFonts w:ascii="Garamond" w:hAnsi="Garamond"/>
          <w:sz w:val="22"/>
        </w:rPr>
        <w:tab/>
        <w:t xml:space="preserve">738-763. </w:t>
      </w:r>
    </w:p>
    <w:p w14:paraId="3AD64A7F" w14:textId="6A0A3381" w:rsidR="000A3784" w:rsidRPr="00EC0815" w:rsidRDefault="000A3784" w:rsidP="00E82D7B">
      <w:pPr>
        <w:tabs>
          <w:tab w:val="left" w:pos="2160"/>
        </w:tabs>
        <w:ind w:left="1710" w:hanging="1710"/>
        <w:contextualSpacing/>
        <w:rPr>
          <w:rFonts w:ascii="Garamond" w:hAnsi="Garamond"/>
          <w:sz w:val="22"/>
        </w:rPr>
      </w:pPr>
      <w:r w:rsidRPr="00EC0815">
        <w:rPr>
          <w:rFonts w:ascii="Garamond" w:hAnsi="Garamond"/>
          <w:sz w:val="22"/>
        </w:rPr>
        <w:lastRenderedPageBreak/>
        <w:tab/>
      </w:r>
      <w:r w:rsidRPr="00EC0815">
        <w:rPr>
          <w:rFonts w:ascii="Garamond" w:hAnsi="Garamond"/>
          <w:b/>
          <w:sz w:val="22"/>
        </w:rPr>
        <w:t>Spencer L. James</w:t>
      </w:r>
      <w:r w:rsidRPr="00EC0815">
        <w:rPr>
          <w:rFonts w:ascii="Garamond" w:hAnsi="Garamond"/>
          <w:sz w:val="22"/>
        </w:rPr>
        <w:t xml:space="preserve"> and Paul R. Amato. 2013. “</w:t>
      </w:r>
      <w:hyperlink r:id="rId15" w:history="1">
        <w:r w:rsidRPr="00EC0815">
          <w:rPr>
            <w:rStyle w:val="Hyperlink"/>
            <w:rFonts w:ascii="Garamond" w:hAnsi="Garamond"/>
            <w:sz w:val="22"/>
          </w:rPr>
          <w:t>Self-Esteem and the Reproduction</w:t>
        </w:r>
        <w:r w:rsidR="00DF2A7F" w:rsidRPr="00EC0815">
          <w:rPr>
            <w:rStyle w:val="Hyperlink"/>
            <w:rFonts w:ascii="Garamond" w:hAnsi="Garamond"/>
            <w:color w:val="FFFFFF" w:themeColor="background1"/>
            <w:sz w:val="22"/>
          </w:rPr>
          <w:tab/>
        </w:r>
        <w:r w:rsidR="00DF2A7F" w:rsidRPr="00EC0815">
          <w:rPr>
            <w:rStyle w:val="Hyperlink"/>
            <w:rFonts w:ascii="Garamond" w:hAnsi="Garamond"/>
            <w:color w:val="FFFFFF" w:themeColor="background1"/>
            <w:sz w:val="22"/>
          </w:rPr>
          <w:tab/>
        </w:r>
        <w:r w:rsidRPr="00EC0815">
          <w:rPr>
            <w:rStyle w:val="Hyperlink"/>
            <w:rFonts w:ascii="Garamond" w:hAnsi="Garamond"/>
            <w:color w:val="FFFFFF" w:themeColor="background1"/>
            <w:sz w:val="22"/>
          </w:rPr>
          <w:t xml:space="preserve"> </w:t>
        </w:r>
        <w:r w:rsidRPr="00EC0815">
          <w:rPr>
            <w:rStyle w:val="Hyperlink"/>
            <w:rFonts w:ascii="Garamond" w:hAnsi="Garamond"/>
            <w:sz w:val="22"/>
          </w:rPr>
          <w:t>of Social Class</w:t>
        </w:r>
      </w:hyperlink>
      <w:r w:rsidRPr="00EC0815">
        <w:rPr>
          <w:rFonts w:ascii="Garamond" w:hAnsi="Garamond"/>
          <w:sz w:val="22"/>
        </w:rPr>
        <w:t xml:space="preserve">.” </w:t>
      </w:r>
      <w:r w:rsidRPr="00EC0815">
        <w:rPr>
          <w:rFonts w:ascii="Garamond" w:hAnsi="Garamond"/>
          <w:i/>
          <w:sz w:val="22"/>
        </w:rPr>
        <w:t>Social Science Quarterly</w:t>
      </w:r>
      <w:r w:rsidRPr="00EC0815">
        <w:rPr>
          <w:rFonts w:ascii="Garamond" w:hAnsi="Garamond"/>
          <w:sz w:val="22"/>
        </w:rPr>
        <w:t xml:space="preserve"> 94(4):933-955.</w:t>
      </w:r>
    </w:p>
    <w:p w14:paraId="182A8D13" w14:textId="2908BE1A" w:rsidR="006A5909" w:rsidRPr="00EC0815" w:rsidRDefault="006A5909" w:rsidP="00E82D7B">
      <w:pPr>
        <w:tabs>
          <w:tab w:val="left" w:pos="2160"/>
        </w:tabs>
        <w:ind w:left="1710" w:hanging="1710"/>
        <w:contextualSpacing/>
        <w:rPr>
          <w:rFonts w:ascii="Garamond" w:hAnsi="Garamond"/>
          <w:sz w:val="22"/>
        </w:rPr>
      </w:pPr>
      <w:r w:rsidRPr="00EC0815">
        <w:rPr>
          <w:rFonts w:ascii="Garamond" w:hAnsi="Garamond"/>
          <w:sz w:val="22"/>
        </w:rPr>
        <w:tab/>
        <w:t xml:space="preserve">Kevin Shafer and </w:t>
      </w:r>
      <w:r w:rsidR="00DF2A7F" w:rsidRPr="00EC0815">
        <w:rPr>
          <w:rFonts w:ascii="Garamond" w:hAnsi="Garamond"/>
          <w:b/>
          <w:sz w:val="22"/>
        </w:rPr>
        <w:t>Spence</w:t>
      </w:r>
      <w:r w:rsidRPr="00EC0815">
        <w:rPr>
          <w:rFonts w:ascii="Garamond" w:hAnsi="Garamond"/>
          <w:b/>
          <w:sz w:val="22"/>
        </w:rPr>
        <w:t>r L. James</w:t>
      </w:r>
      <w:r w:rsidRPr="00EC0815">
        <w:rPr>
          <w:rFonts w:ascii="Garamond" w:hAnsi="Garamond"/>
          <w:sz w:val="22"/>
        </w:rPr>
        <w:t>. 2013. “</w:t>
      </w:r>
      <w:hyperlink r:id="rId16" w:history="1">
        <w:r w:rsidRPr="00E93B88">
          <w:rPr>
            <w:rStyle w:val="Hyperlink"/>
            <w:rFonts w:ascii="Garamond" w:hAnsi="Garamond"/>
            <w:sz w:val="22"/>
          </w:rPr>
          <w:t>Gender and SES Differences in First</w:t>
        </w:r>
        <w:r w:rsidRPr="00E93B88">
          <w:rPr>
            <w:rStyle w:val="Hyperlink"/>
            <w:rFonts w:ascii="Garamond" w:hAnsi="Garamond"/>
            <w:sz w:val="22"/>
            <w:u w:val="none"/>
          </w:rPr>
          <w:tab/>
        </w:r>
        <w:r w:rsidRPr="00E93B88">
          <w:rPr>
            <w:rStyle w:val="Hyperlink"/>
            <w:rFonts w:ascii="Garamond" w:hAnsi="Garamond"/>
            <w:sz w:val="22"/>
            <w:u w:val="none"/>
          </w:rPr>
          <w:tab/>
        </w:r>
        <w:r w:rsidRPr="00E93B88">
          <w:rPr>
            <w:rStyle w:val="Hyperlink"/>
            <w:rFonts w:ascii="Garamond" w:hAnsi="Garamond"/>
            <w:sz w:val="22"/>
          </w:rPr>
          <w:t>and Second Marriage Formation</w:t>
        </w:r>
      </w:hyperlink>
      <w:r w:rsidRPr="00EC0815">
        <w:rPr>
          <w:rFonts w:ascii="Garamond" w:hAnsi="Garamond"/>
          <w:sz w:val="22"/>
        </w:rPr>
        <w:t xml:space="preserve">.” </w:t>
      </w:r>
      <w:r w:rsidRPr="00EC0815">
        <w:rPr>
          <w:rFonts w:ascii="Garamond" w:hAnsi="Garamond"/>
          <w:i/>
          <w:sz w:val="22"/>
        </w:rPr>
        <w:t>Journal of Marriage and Family</w:t>
      </w:r>
      <w:r w:rsidRPr="00EC0815">
        <w:rPr>
          <w:rFonts w:ascii="Garamond" w:hAnsi="Garamond"/>
          <w:sz w:val="22"/>
        </w:rPr>
        <w:t xml:space="preserve"> 75(3): 544-</w:t>
      </w:r>
      <w:r w:rsidRPr="00EC0815">
        <w:rPr>
          <w:rFonts w:ascii="Garamond" w:hAnsi="Garamond"/>
          <w:sz w:val="22"/>
        </w:rPr>
        <w:tab/>
      </w:r>
      <w:r w:rsidRPr="00EC0815">
        <w:rPr>
          <w:rFonts w:ascii="Garamond" w:hAnsi="Garamond"/>
          <w:sz w:val="22"/>
        </w:rPr>
        <w:tab/>
        <w:t>564.</w:t>
      </w:r>
    </w:p>
    <w:p w14:paraId="10BBEF71" w14:textId="46E0A6BB" w:rsidR="00C84C36" w:rsidRPr="00EE0B6D" w:rsidRDefault="006A5909" w:rsidP="00EE0B6D">
      <w:pPr>
        <w:tabs>
          <w:tab w:val="left" w:pos="2160"/>
        </w:tabs>
        <w:ind w:left="1710" w:hanging="1710"/>
        <w:contextualSpacing/>
        <w:rPr>
          <w:rFonts w:ascii="Garamond" w:hAnsi="Garamond"/>
          <w:sz w:val="22"/>
        </w:rPr>
      </w:pPr>
      <w:r w:rsidRPr="00EC0815">
        <w:rPr>
          <w:rFonts w:ascii="Garamond" w:hAnsi="Garamond"/>
          <w:sz w:val="22"/>
        </w:rPr>
        <w:tab/>
      </w:r>
      <w:r w:rsidRPr="00EC0815">
        <w:rPr>
          <w:rFonts w:ascii="Garamond" w:hAnsi="Garamond"/>
          <w:b/>
          <w:sz w:val="22"/>
        </w:rPr>
        <w:t>Spencer L. James</w:t>
      </w:r>
      <w:r w:rsidRPr="00EC0815">
        <w:rPr>
          <w:rFonts w:ascii="Garamond" w:hAnsi="Garamond"/>
          <w:sz w:val="22"/>
        </w:rPr>
        <w:t xml:space="preserve"> and Brett A. Beattie. 2012. “</w:t>
      </w:r>
      <w:hyperlink r:id="rId17" w:history="1">
        <w:r w:rsidRPr="00E93B88">
          <w:rPr>
            <w:rStyle w:val="Hyperlink"/>
            <w:rFonts w:ascii="Garamond" w:hAnsi="Garamond"/>
            <w:sz w:val="22"/>
          </w:rPr>
          <w:t>Reassessing the Link between Women’s</w:t>
        </w:r>
        <w:r w:rsidR="00E70C93" w:rsidRPr="00E93B88">
          <w:rPr>
            <w:rStyle w:val="Hyperlink"/>
            <w:rFonts w:ascii="Garamond" w:hAnsi="Garamond"/>
            <w:sz w:val="22"/>
            <w:u w:val="none"/>
          </w:rPr>
          <w:tab/>
        </w:r>
        <w:r w:rsidR="00E70C93" w:rsidRPr="00E93B88">
          <w:rPr>
            <w:rStyle w:val="Hyperlink"/>
            <w:rFonts w:ascii="Garamond" w:hAnsi="Garamond"/>
            <w:sz w:val="22"/>
            <w:u w:val="none"/>
          </w:rPr>
          <w:tab/>
        </w:r>
        <w:r w:rsidRPr="00E93B88">
          <w:rPr>
            <w:rStyle w:val="Hyperlink"/>
            <w:rFonts w:ascii="Garamond" w:hAnsi="Garamond"/>
            <w:sz w:val="22"/>
          </w:rPr>
          <w:t>Premarital Cohabitation and Marital Quality</w:t>
        </w:r>
      </w:hyperlink>
      <w:r w:rsidRPr="00EC0815">
        <w:rPr>
          <w:rFonts w:ascii="Garamond" w:hAnsi="Garamond"/>
          <w:sz w:val="22"/>
        </w:rPr>
        <w:t xml:space="preserve">.” </w:t>
      </w:r>
      <w:r w:rsidRPr="00EC0815">
        <w:rPr>
          <w:rFonts w:ascii="Garamond" w:hAnsi="Garamond"/>
          <w:i/>
          <w:sz w:val="22"/>
        </w:rPr>
        <w:t>Social Forces</w:t>
      </w:r>
      <w:r w:rsidRPr="00EC0815">
        <w:rPr>
          <w:rFonts w:ascii="Garamond" w:hAnsi="Garamond"/>
          <w:sz w:val="22"/>
        </w:rPr>
        <w:t xml:space="preserve"> 91(2): 635-662. </w:t>
      </w:r>
    </w:p>
    <w:p w14:paraId="01ACB34F" w14:textId="33494752" w:rsidR="006A5909" w:rsidRPr="00EC0815" w:rsidRDefault="00C84C36" w:rsidP="00E82D7B">
      <w:pPr>
        <w:tabs>
          <w:tab w:val="left" w:pos="2160"/>
        </w:tabs>
        <w:ind w:left="1710" w:hanging="1710"/>
        <w:contextualSpacing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ab/>
      </w:r>
      <w:r w:rsidR="006A5909" w:rsidRPr="00EC0815">
        <w:rPr>
          <w:rFonts w:ascii="Garamond" w:hAnsi="Garamond"/>
          <w:b/>
          <w:sz w:val="22"/>
        </w:rPr>
        <w:t>Spencer L. James</w:t>
      </w:r>
      <w:r w:rsidR="006A5909" w:rsidRPr="00EC0815">
        <w:rPr>
          <w:rFonts w:ascii="Garamond" w:hAnsi="Garamond"/>
          <w:sz w:val="22"/>
        </w:rPr>
        <w:t xml:space="preserve"> and Kevin Shafer. 2012. “</w:t>
      </w:r>
      <w:hyperlink r:id="rId18" w:history="1">
        <w:r w:rsidR="006A5909" w:rsidRPr="00442186">
          <w:rPr>
            <w:rStyle w:val="Hyperlink"/>
            <w:rFonts w:ascii="Garamond" w:hAnsi="Garamond"/>
            <w:sz w:val="22"/>
          </w:rPr>
          <w:t>Temporal Differences in Remarriage</w:t>
        </w:r>
        <w:r w:rsidR="006A5909" w:rsidRPr="00442186">
          <w:rPr>
            <w:rStyle w:val="Hyperlink"/>
            <w:rFonts w:ascii="Garamond" w:hAnsi="Garamond"/>
            <w:sz w:val="22"/>
            <w:u w:val="none"/>
          </w:rPr>
          <w:t xml:space="preserve"> </w:t>
        </w:r>
        <w:r w:rsidR="00262F1A" w:rsidRPr="00442186">
          <w:rPr>
            <w:rStyle w:val="Hyperlink"/>
            <w:rFonts w:ascii="Garamond" w:hAnsi="Garamond"/>
            <w:sz w:val="22"/>
            <w:u w:val="none"/>
          </w:rPr>
          <w:tab/>
        </w:r>
        <w:r w:rsidR="006A5909" w:rsidRPr="00442186">
          <w:rPr>
            <w:rStyle w:val="Hyperlink"/>
            <w:rFonts w:ascii="Garamond" w:hAnsi="Garamond"/>
            <w:sz w:val="22"/>
          </w:rPr>
          <w:t>Timing: comparing Divorce and Widowhood</w:t>
        </w:r>
      </w:hyperlink>
      <w:r w:rsidR="006A5909" w:rsidRPr="00EC0815">
        <w:rPr>
          <w:rFonts w:ascii="Garamond" w:hAnsi="Garamond"/>
          <w:sz w:val="22"/>
        </w:rPr>
        <w:t xml:space="preserve">.” </w:t>
      </w:r>
      <w:r w:rsidR="006A5909" w:rsidRPr="00EC0815">
        <w:rPr>
          <w:rFonts w:ascii="Garamond" w:hAnsi="Garamond"/>
          <w:i/>
          <w:sz w:val="22"/>
        </w:rPr>
        <w:t xml:space="preserve">Journal of Divorce and </w:t>
      </w:r>
      <w:r w:rsidR="00262F1A" w:rsidRPr="00EC0815">
        <w:rPr>
          <w:rFonts w:ascii="Garamond" w:hAnsi="Garamond"/>
          <w:i/>
          <w:sz w:val="22"/>
        </w:rPr>
        <w:tab/>
      </w:r>
      <w:r w:rsidR="006A5909" w:rsidRPr="00EC0815">
        <w:rPr>
          <w:rFonts w:ascii="Garamond" w:hAnsi="Garamond"/>
          <w:i/>
          <w:sz w:val="22"/>
        </w:rPr>
        <w:t>Remarriage</w:t>
      </w:r>
      <w:r w:rsidR="006A5909" w:rsidRPr="00EC0815">
        <w:rPr>
          <w:rFonts w:ascii="Garamond" w:hAnsi="Garamond"/>
          <w:sz w:val="22"/>
        </w:rPr>
        <w:t xml:space="preserve"> 53(7): 543-558.</w:t>
      </w:r>
    </w:p>
    <w:p w14:paraId="0231E742" w14:textId="3F7A319D" w:rsidR="009805D5" w:rsidRPr="00EC0815" w:rsidRDefault="009805D5" w:rsidP="00E82D7B">
      <w:pPr>
        <w:tabs>
          <w:tab w:val="left" w:pos="2160"/>
        </w:tabs>
        <w:ind w:left="1710" w:hanging="1710"/>
        <w:contextualSpacing/>
        <w:rPr>
          <w:rFonts w:ascii="Garamond" w:hAnsi="Garamond"/>
          <w:sz w:val="22"/>
        </w:rPr>
      </w:pPr>
      <w:r w:rsidRPr="00EC0815">
        <w:rPr>
          <w:rFonts w:ascii="Garamond" w:hAnsi="Garamond"/>
          <w:b/>
          <w:sz w:val="22"/>
        </w:rPr>
        <w:tab/>
      </w:r>
      <w:r w:rsidRPr="00EC0815">
        <w:rPr>
          <w:rFonts w:ascii="Garamond" w:hAnsi="Garamond"/>
          <w:sz w:val="22"/>
        </w:rPr>
        <w:t xml:space="preserve">Paul R. Amato, Jennifer Buher-Kane, and </w:t>
      </w:r>
      <w:r w:rsidRPr="00EC0815">
        <w:rPr>
          <w:rFonts w:ascii="Garamond" w:hAnsi="Garamond"/>
          <w:b/>
          <w:sz w:val="22"/>
        </w:rPr>
        <w:t>Spencer L. James</w:t>
      </w:r>
      <w:r w:rsidRPr="00EC0815">
        <w:rPr>
          <w:rFonts w:ascii="Garamond" w:hAnsi="Garamond"/>
          <w:sz w:val="22"/>
        </w:rPr>
        <w:t>. 2011. “</w:t>
      </w:r>
      <w:hyperlink r:id="rId19" w:history="1">
        <w:r w:rsidRPr="00442186">
          <w:rPr>
            <w:rStyle w:val="Hyperlink"/>
            <w:rFonts w:ascii="Garamond" w:hAnsi="Garamond"/>
            <w:sz w:val="22"/>
          </w:rPr>
          <w:t xml:space="preserve">Reconsidering the </w:t>
        </w:r>
        <w:r w:rsidR="00E70C93" w:rsidRPr="003C3F7F">
          <w:rPr>
            <w:rStyle w:val="Hyperlink"/>
            <w:rFonts w:ascii="Garamond" w:hAnsi="Garamond"/>
            <w:sz w:val="22"/>
            <w:u w:val="none"/>
          </w:rPr>
          <w:tab/>
        </w:r>
        <w:r w:rsidRPr="00442186">
          <w:rPr>
            <w:rStyle w:val="Hyperlink"/>
            <w:rFonts w:ascii="Garamond" w:hAnsi="Garamond"/>
            <w:sz w:val="22"/>
          </w:rPr>
          <w:t>‘Good Divorce’</w:t>
        </w:r>
      </w:hyperlink>
      <w:r w:rsidRPr="00EC0815">
        <w:rPr>
          <w:rFonts w:ascii="Garamond" w:hAnsi="Garamond"/>
          <w:sz w:val="22"/>
        </w:rPr>
        <w:t xml:space="preserve">.” </w:t>
      </w:r>
      <w:r w:rsidRPr="00EC0815">
        <w:rPr>
          <w:rFonts w:ascii="Garamond" w:hAnsi="Garamond"/>
          <w:i/>
          <w:sz w:val="22"/>
        </w:rPr>
        <w:t>Family Relations</w:t>
      </w:r>
      <w:r w:rsidRPr="00EC0815">
        <w:rPr>
          <w:rFonts w:ascii="Garamond" w:hAnsi="Garamond"/>
          <w:sz w:val="22"/>
        </w:rPr>
        <w:t xml:space="preserve"> 60(5): 511-524.</w:t>
      </w:r>
    </w:p>
    <w:p w14:paraId="182B552B" w14:textId="76D52EBE" w:rsidR="009805D5" w:rsidRPr="00EC0815" w:rsidRDefault="009805D5" w:rsidP="00E82D7B">
      <w:pPr>
        <w:tabs>
          <w:tab w:val="left" w:pos="2160"/>
        </w:tabs>
        <w:ind w:left="1710" w:hanging="1710"/>
        <w:contextualSpacing/>
        <w:rPr>
          <w:rFonts w:ascii="Garamond" w:hAnsi="Garamond"/>
          <w:sz w:val="22"/>
        </w:rPr>
      </w:pPr>
      <w:r>
        <w:rPr>
          <w:rFonts w:ascii="Garamond" w:hAnsi="Garamond"/>
        </w:rPr>
        <w:tab/>
      </w:r>
      <w:r w:rsidRPr="00EC0815">
        <w:rPr>
          <w:rFonts w:ascii="Garamond" w:hAnsi="Garamond"/>
          <w:b/>
          <w:sz w:val="22"/>
        </w:rPr>
        <w:t>Spencer L. James</w:t>
      </w:r>
      <w:r w:rsidRPr="00EC0815">
        <w:rPr>
          <w:rFonts w:ascii="Garamond" w:hAnsi="Garamond"/>
          <w:sz w:val="22"/>
        </w:rPr>
        <w:t xml:space="preserve">, Ralph B. Brown, Todd L. Goodsell, Josh Stovall, and Jeremy </w:t>
      </w:r>
      <w:r w:rsidR="00262F1A" w:rsidRPr="00EC0815">
        <w:rPr>
          <w:rFonts w:ascii="Garamond" w:hAnsi="Garamond"/>
          <w:sz w:val="22"/>
        </w:rPr>
        <w:tab/>
      </w:r>
      <w:r w:rsidRPr="00EC0815">
        <w:rPr>
          <w:rFonts w:ascii="Garamond" w:hAnsi="Garamond"/>
          <w:sz w:val="22"/>
        </w:rPr>
        <w:t>Flaherty. 2010. “</w:t>
      </w:r>
      <w:hyperlink r:id="rId20" w:history="1">
        <w:r w:rsidRPr="003C3F7F">
          <w:rPr>
            <w:rStyle w:val="Hyperlink"/>
            <w:rFonts w:ascii="Garamond" w:hAnsi="Garamond"/>
            <w:sz w:val="22"/>
          </w:rPr>
          <w:t>Adapting to Ha</w:t>
        </w:r>
        <w:r w:rsidR="00CC730A">
          <w:rPr>
            <w:rStyle w:val="Hyperlink"/>
            <w:rFonts w:ascii="Garamond" w:hAnsi="Garamond"/>
            <w:sz w:val="22"/>
          </w:rPr>
          <w:t>rd Times: Family Participation P</w:t>
        </w:r>
        <w:r w:rsidRPr="003C3F7F">
          <w:rPr>
            <w:rStyle w:val="Hyperlink"/>
            <w:rFonts w:ascii="Garamond" w:hAnsi="Garamond"/>
            <w:sz w:val="22"/>
          </w:rPr>
          <w:t>atterns in Local</w:t>
        </w:r>
        <w:r w:rsidR="00E70C93" w:rsidRPr="003C3F7F">
          <w:rPr>
            <w:rStyle w:val="Hyperlink"/>
            <w:rFonts w:ascii="Garamond" w:hAnsi="Garamond"/>
            <w:sz w:val="22"/>
            <w:u w:val="none"/>
          </w:rPr>
          <w:tab/>
        </w:r>
        <w:r w:rsidR="00E70C93" w:rsidRPr="003C3F7F">
          <w:rPr>
            <w:rStyle w:val="Hyperlink"/>
            <w:rFonts w:ascii="Garamond" w:hAnsi="Garamond"/>
            <w:sz w:val="22"/>
            <w:u w:val="none"/>
          </w:rPr>
          <w:tab/>
        </w:r>
        <w:r w:rsidRPr="003C3F7F">
          <w:rPr>
            <w:rStyle w:val="Hyperlink"/>
            <w:rFonts w:ascii="Garamond" w:hAnsi="Garamond"/>
            <w:sz w:val="22"/>
          </w:rPr>
          <w:t>Thrift Economies</w:t>
        </w:r>
      </w:hyperlink>
      <w:r w:rsidR="00262F1A" w:rsidRPr="00EC0815">
        <w:rPr>
          <w:rFonts w:ascii="Garamond" w:hAnsi="Garamond"/>
          <w:sz w:val="22"/>
        </w:rPr>
        <w:t xml:space="preserve">.” </w:t>
      </w:r>
      <w:r w:rsidR="00262F1A" w:rsidRPr="00EC0815">
        <w:rPr>
          <w:rFonts w:ascii="Garamond" w:hAnsi="Garamond"/>
          <w:i/>
          <w:sz w:val="22"/>
        </w:rPr>
        <w:t>Family Relations</w:t>
      </w:r>
      <w:r w:rsidR="00262F1A" w:rsidRPr="00EC0815">
        <w:rPr>
          <w:rFonts w:ascii="Garamond" w:hAnsi="Garamond"/>
          <w:sz w:val="22"/>
        </w:rPr>
        <w:t xml:space="preserve"> 59(4):383-395.</w:t>
      </w:r>
    </w:p>
    <w:p w14:paraId="075C2E50" w14:textId="0D408311" w:rsidR="00262F1A" w:rsidRPr="00EC0815" w:rsidRDefault="00262F1A" w:rsidP="00E70C93">
      <w:pPr>
        <w:tabs>
          <w:tab w:val="left" w:pos="2160"/>
        </w:tabs>
        <w:ind w:left="1710" w:hanging="1710"/>
        <w:contextualSpacing/>
        <w:rPr>
          <w:rFonts w:ascii="Garamond" w:hAnsi="Garamond"/>
          <w:b/>
          <w:sz w:val="22"/>
        </w:rPr>
      </w:pPr>
      <w:r w:rsidRPr="00EC0815">
        <w:rPr>
          <w:rFonts w:ascii="Garamond" w:hAnsi="Garamond"/>
          <w:b/>
          <w:sz w:val="22"/>
        </w:rPr>
        <w:tab/>
      </w:r>
      <w:r w:rsidRPr="00EC0815">
        <w:rPr>
          <w:rFonts w:ascii="Garamond" w:hAnsi="Garamond"/>
          <w:sz w:val="22"/>
        </w:rPr>
        <w:t>Paul R. Amato and</w:t>
      </w:r>
      <w:r w:rsidR="00AF2B3F">
        <w:rPr>
          <w:rFonts w:ascii="Garamond" w:hAnsi="Garamond"/>
          <w:sz w:val="22"/>
        </w:rPr>
        <w:t xml:space="preserve">. </w:t>
      </w:r>
      <w:r w:rsidRPr="00EC0815">
        <w:rPr>
          <w:rFonts w:ascii="Garamond" w:hAnsi="Garamond"/>
          <w:b/>
          <w:sz w:val="22"/>
        </w:rPr>
        <w:t xml:space="preserve"> </w:t>
      </w:r>
      <w:r w:rsidR="00531793">
        <w:rPr>
          <w:rFonts w:ascii="Garamond" w:hAnsi="Garamond"/>
          <w:b/>
          <w:sz w:val="22"/>
        </w:rPr>
        <w:t xml:space="preserve">Spencer </w:t>
      </w:r>
      <w:r w:rsidRPr="00EC0815">
        <w:rPr>
          <w:rFonts w:ascii="Garamond" w:hAnsi="Garamond"/>
          <w:b/>
          <w:sz w:val="22"/>
        </w:rPr>
        <w:t>L. James</w:t>
      </w:r>
      <w:r w:rsidRPr="00EC0815">
        <w:rPr>
          <w:rFonts w:ascii="Garamond" w:hAnsi="Garamond"/>
          <w:sz w:val="22"/>
        </w:rPr>
        <w:t>. 2010. “</w:t>
      </w:r>
      <w:hyperlink r:id="rId21" w:history="1">
        <w:r w:rsidRPr="003C3F7F">
          <w:rPr>
            <w:rStyle w:val="Hyperlink"/>
            <w:rFonts w:ascii="Garamond" w:hAnsi="Garamond"/>
            <w:sz w:val="22"/>
          </w:rPr>
          <w:t>Di</w:t>
        </w:r>
        <w:r w:rsidR="00E70C93" w:rsidRPr="003C3F7F">
          <w:rPr>
            <w:rStyle w:val="Hyperlink"/>
            <w:rFonts w:ascii="Garamond" w:hAnsi="Garamond"/>
            <w:sz w:val="22"/>
          </w:rPr>
          <w:t xml:space="preserve">vorce in Europe and the United </w:t>
        </w:r>
        <w:r w:rsidRPr="003C3F7F">
          <w:rPr>
            <w:rStyle w:val="Hyperlink"/>
            <w:rFonts w:ascii="Garamond" w:hAnsi="Garamond"/>
            <w:sz w:val="22"/>
          </w:rPr>
          <w:t>States:</w:t>
        </w:r>
        <w:r w:rsidR="00E70C93" w:rsidRPr="003C3F7F">
          <w:rPr>
            <w:rStyle w:val="Hyperlink"/>
            <w:rFonts w:ascii="Garamond" w:hAnsi="Garamond"/>
            <w:sz w:val="22"/>
          </w:rPr>
          <w:tab/>
        </w:r>
        <w:r w:rsidR="00531793">
          <w:rPr>
            <w:rStyle w:val="Hyperlink"/>
            <w:rFonts w:ascii="Garamond" w:hAnsi="Garamond"/>
            <w:sz w:val="22"/>
            <w:u w:val="none"/>
          </w:rPr>
          <w:tab/>
        </w:r>
        <w:r w:rsidRPr="003C3F7F">
          <w:rPr>
            <w:rStyle w:val="Hyperlink"/>
            <w:rFonts w:ascii="Garamond" w:hAnsi="Garamond"/>
            <w:sz w:val="22"/>
          </w:rPr>
          <w:t>Commonalities and Differences across Nations</w:t>
        </w:r>
      </w:hyperlink>
      <w:r w:rsidRPr="00EC0815">
        <w:rPr>
          <w:rFonts w:ascii="Garamond" w:hAnsi="Garamond"/>
          <w:sz w:val="22"/>
        </w:rPr>
        <w:t xml:space="preserve">.” </w:t>
      </w:r>
      <w:r w:rsidRPr="00EC0815">
        <w:rPr>
          <w:rFonts w:ascii="Garamond" w:hAnsi="Garamond"/>
          <w:i/>
          <w:sz w:val="22"/>
        </w:rPr>
        <w:t>Family Science</w:t>
      </w:r>
      <w:r w:rsidR="00E70C93">
        <w:rPr>
          <w:rFonts w:ascii="Garamond" w:hAnsi="Garamond"/>
          <w:sz w:val="22"/>
        </w:rPr>
        <w:t xml:space="preserve"> 1(1): </w:t>
      </w:r>
      <w:r w:rsidRPr="00EC0815">
        <w:rPr>
          <w:rFonts w:ascii="Garamond" w:hAnsi="Garamond"/>
          <w:sz w:val="22"/>
        </w:rPr>
        <w:t>2-13.</w:t>
      </w:r>
      <w:r w:rsidRPr="00EC0815">
        <w:rPr>
          <w:rFonts w:ascii="Garamond" w:hAnsi="Garamond"/>
          <w:b/>
          <w:sz w:val="22"/>
        </w:rPr>
        <w:t xml:space="preserve"> </w:t>
      </w:r>
    </w:p>
    <w:p w14:paraId="7BB30113" w14:textId="1A5F9872" w:rsidR="00941B55" w:rsidRPr="00EC0815" w:rsidRDefault="00941B55" w:rsidP="00E82D7B">
      <w:pPr>
        <w:tabs>
          <w:tab w:val="left" w:pos="2160"/>
        </w:tabs>
        <w:ind w:left="1710" w:hanging="1710"/>
        <w:contextualSpacing/>
        <w:rPr>
          <w:rFonts w:ascii="Garamond" w:hAnsi="Garamond"/>
          <w:sz w:val="22"/>
        </w:rPr>
      </w:pPr>
      <w:r w:rsidRPr="00EC0815">
        <w:rPr>
          <w:rFonts w:ascii="Garamond" w:hAnsi="Garamond"/>
          <w:b/>
          <w:sz w:val="22"/>
        </w:rPr>
        <w:tab/>
      </w:r>
      <w:r w:rsidRPr="00EC0815">
        <w:rPr>
          <w:rFonts w:ascii="Garamond" w:hAnsi="Garamond"/>
          <w:sz w:val="22"/>
        </w:rPr>
        <w:t xml:space="preserve">Tim B. Heaton, </w:t>
      </w:r>
      <w:r w:rsidRPr="00EC0815">
        <w:rPr>
          <w:rFonts w:ascii="Garamond" w:hAnsi="Garamond"/>
          <w:b/>
          <w:sz w:val="22"/>
        </w:rPr>
        <w:t>Spencer L. James</w:t>
      </w:r>
      <w:r w:rsidRPr="00EC0815">
        <w:rPr>
          <w:rFonts w:ascii="Garamond" w:hAnsi="Garamond"/>
          <w:sz w:val="22"/>
        </w:rPr>
        <w:t xml:space="preserve">, and Yaw </w:t>
      </w:r>
      <w:proofErr w:type="spellStart"/>
      <w:r w:rsidRPr="00EC0815">
        <w:rPr>
          <w:rFonts w:ascii="Garamond" w:hAnsi="Garamond"/>
          <w:sz w:val="22"/>
        </w:rPr>
        <w:t>Ohenba-Sakyi</w:t>
      </w:r>
      <w:proofErr w:type="spellEnd"/>
      <w:r w:rsidRPr="00EC0815">
        <w:rPr>
          <w:rFonts w:ascii="Garamond" w:hAnsi="Garamond"/>
          <w:sz w:val="22"/>
        </w:rPr>
        <w:t>. 2009. “</w:t>
      </w:r>
      <w:hyperlink r:id="rId22" w:anchor="page_scan_tab_contents" w:history="1">
        <w:r w:rsidRPr="003C3F7F">
          <w:rPr>
            <w:rStyle w:val="Hyperlink"/>
            <w:rFonts w:ascii="Garamond" w:hAnsi="Garamond"/>
            <w:sz w:val="22"/>
          </w:rPr>
          <w:t xml:space="preserve">Religion and </w:t>
        </w:r>
        <w:r w:rsidRPr="007B2EA8">
          <w:rPr>
            <w:rStyle w:val="Hyperlink"/>
            <w:rFonts w:ascii="Garamond" w:hAnsi="Garamond"/>
            <w:sz w:val="22"/>
            <w:u w:val="none"/>
          </w:rPr>
          <w:tab/>
        </w:r>
        <w:r w:rsidRPr="003C3F7F">
          <w:rPr>
            <w:rStyle w:val="Hyperlink"/>
            <w:rFonts w:ascii="Garamond" w:hAnsi="Garamond"/>
            <w:sz w:val="22"/>
          </w:rPr>
          <w:t>Socioeconomic Attainment in Ghana</w:t>
        </w:r>
      </w:hyperlink>
      <w:r w:rsidRPr="00EC0815">
        <w:rPr>
          <w:rFonts w:ascii="Garamond" w:hAnsi="Garamond"/>
          <w:sz w:val="22"/>
        </w:rPr>
        <w:t xml:space="preserve">.” </w:t>
      </w:r>
      <w:r w:rsidRPr="00EC0815">
        <w:rPr>
          <w:rFonts w:ascii="Garamond" w:hAnsi="Garamond"/>
          <w:i/>
          <w:sz w:val="22"/>
        </w:rPr>
        <w:t>Review of Religious Research</w:t>
      </w:r>
      <w:r w:rsidRPr="00EC0815">
        <w:rPr>
          <w:rFonts w:ascii="Garamond" w:hAnsi="Garamond"/>
          <w:sz w:val="22"/>
        </w:rPr>
        <w:t xml:space="preserve"> 51(1): 71-86.</w:t>
      </w:r>
    </w:p>
    <w:p w14:paraId="4DF2F6C5" w14:textId="77777777" w:rsidR="00941B55" w:rsidRDefault="00941B55" w:rsidP="00E82D7B">
      <w:pPr>
        <w:tabs>
          <w:tab w:val="left" w:pos="2160"/>
        </w:tabs>
        <w:ind w:left="1710" w:hanging="1710"/>
        <w:contextualSpacing/>
        <w:rPr>
          <w:rFonts w:ascii="Garamond" w:hAnsi="Garamond"/>
          <w:sz w:val="22"/>
        </w:rPr>
      </w:pPr>
    </w:p>
    <w:p w14:paraId="22B0AC1F" w14:textId="2DBB212C" w:rsidR="007B2EA8" w:rsidRDefault="007B2EA8" w:rsidP="00E82D7B">
      <w:pPr>
        <w:tabs>
          <w:tab w:val="left" w:pos="2160"/>
        </w:tabs>
        <w:ind w:left="1710" w:hanging="1710"/>
        <w:contextualSpacing/>
        <w:rPr>
          <w:rFonts w:ascii="Avenir Next Ultra Light" w:hAnsi="Avenir Next Ultra Light"/>
          <w:sz w:val="22"/>
        </w:rPr>
      </w:pPr>
      <w:r>
        <w:rPr>
          <w:rFonts w:ascii="Avenir Next Ultra Light" w:hAnsi="Avenir Next Ultra Light"/>
          <w:sz w:val="22"/>
        </w:rPr>
        <w:tab/>
        <w:t>book chapters</w:t>
      </w:r>
    </w:p>
    <w:p w14:paraId="65594BBB" w14:textId="21C40170" w:rsidR="007B2EA8" w:rsidRDefault="007B2EA8" w:rsidP="005F2F91">
      <w:pPr>
        <w:tabs>
          <w:tab w:val="left" w:pos="1701"/>
        </w:tabs>
        <w:spacing w:before="240" w:after="240"/>
        <w:ind w:left="2127" w:hanging="1712"/>
        <w:contextualSpacing/>
        <w:rPr>
          <w:rFonts w:ascii="Garamond" w:hAnsi="Garamond"/>
          <w:sz w:val="22"/>
        </w:rPr>
      </w:pPr>
      <w:r>
        <w:rPr>
          <w:rFonts w:ascii="Avenir Next Ultra Light" w:hAnsi="Avenir Next Ultra Light"/>
          <w:sz w:val="22"/>
        </w:rPr>
        <w:tab/>
      </w:r>
      <w:r>
        <w:rPr>
          <w:rFonts w:ascii="Garamond" w:hAnsi="Garamond"/>
          <w:sz w:val="22"/>
        </w:rPr>
        <w:t xml:space="preserve">Amato, Paul R. </w:t>
      </w:r>
      <w:r w:rsidR="0002435F">
        <w:rPr>
          <w:rFonts w:ascii="Garamond" w:hAnsi="Garamond"/>
          <w:sz w:val="22"/>
        </w:rPr>
        <w:t>and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b/>
          <w:sz w:val="22"/>
        </w:rPr>
        <w:t>Spencer L. James</w:t>
      </w:r>
      <w:r>
        <w:rPr>
          <w:rFonts w:ascii="Garamond" w:hAnsi="Garamond"/>
          <w:sz w:val="22"/>
        </w:rPr>
        <w:t xml:space="preserve">. </w:t>
      </w:r>
      <w:r w:rsidR="00F507C0">
        <w:rPr>
          <w:rFonts w:ascii="Garamond" w:hAnsi="Garamond"/>
          <w:sz w:val="22"/>
        </w:rPr>
        <w:t>2018</w:t>
      </w:r>
      <w:r>
        <w:rPr>
          <w:rFonts w:ascii="Garamond" w:hAnsi="Garamond"/>
          <w:sz w:val="22"/>
        </w:rPr>
        <w:t>. Changes in spousal relationships</w:t>
      </w:r>
      <w:r w:rsidR="00B06D3D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over the marital life course. In Duane F. Alwin</w:t>
      </w:r>
      <w:r w:rsidR="007F4AB9">
        <w:rPr>
          <w:rFonts w:ascii="Garamond" w:hAnsi="Garamond"/>
          <w:sz w:val="22"/>
        </w:rPr>
        <w:t xml:space="preserve">, Diane H. </w:t>
      </w:r>
      <w:proofErr w:type="spellStart"/>
      <w:r w:rsidR="007F4AB9">
        <w:rPr>
          <w:rFonts w:ascii="Garamond" w:hAnsi="Garamond"/>
          <w:sz w:val="22"/>
        </w:rPr>
        <w:t>Felmlee</w:t>
      </w:r>
      <w:proofErr w:type="spellEnd"/>
      <w:r w:rsidR="007F4AB9">
        <w:rPr>
          <w:rFonts w:ascii="Garamond" w:hAnsi="Garamond"/>
          <w:sz w:val="22"/>
        </w:rPr>
        <w:t xml:space="preserve">, and Derek A. </w:t>
      </w:r>
      <w:proofErr w:type="spellStart"/>
      <w:r w:rsidR="007F4AB9">
        <w:rPr>
          <w:rFonts w:ascii="Garamond" w:hAnsi="Garamond"/>
          <w:sz w:val="22"/>
        </w:rPr>
        <w:t>Kreager</w:t>
      </w:r>
      <w:proofErr w:type="spellEnd"/>
      <w:r w:rsidR="007F4AB9">
        <w:rPr>
          <w:rFonts w:ascii="Garamond" w:hAnsi="Garamond"/>
          <w:sz w:val="22"/>
        </w:rPr>
        <w:t xml:space="preserve"> (Eds.), </w:t>
      </w:r>
      <w:r w:rsidR="007F4AB9">
        <w:rPr>
          <w:rFonts w:ascii="Garamond" w:hAnsi="Garamond"/>
          <w:i/>
          <w:sz w:val="22"/>
        </w:rPr>
        <w:t>Social networks and the Life Course</w:t>
      </w:r>
      <w:r w:rsidR="007F4AB9">
        <w:rPr>
          <w:rFonts w:ascii="Garamond" w:hAnsi="Garamond"/>
          <w:sz w:val="22"/>
        </w:rPr>
        <w:t>. New York: Springer International.</w:t>
      </w:r>
    </w:p>
    <w:p w14:paraId="4863FC75" w14:textId="47C302F9" w:rsidR="00FB2FC4" w:rsidRDefault="00FB2FC4" w:rsidP="00FB2FC4">
      <w:pPr>
        <w:tabs>
          <w:tab w:val="left" w:pos="1701"/>
        </w:tabs>
        <w:ind w:left="3240" w:hanging="36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Covered in </w:t>
      </w:r>
      <w:hyperlink r:id="rId23" w:history="1">
        <w:r w:rsidRPr="00FB2FC4">
          <w:rPr>
            <w:rStyle w:val="Hyperlink"/>
            <w:rFonts w:ascii="Garamond" w:hAnsi="Garamond"/>
            <w:sz w:val="22"/>
          </w:rPr>
          <w:t>The Sunday Times</w:t>
        </w:r>
      </w:hyperlink>
      <w:r>
        <w:rPr>
          <w:rFonts w:ascii="Garamond" w:hAnsi="Garamond"/>
          <w:sz w:val="22"/>
        </w:rPr>
        <w:t xml:space="preserve">, </w:t>
      </w:r>
      <w:hyperlink r:id="rId24" w:history="1">
        <w:r w:rsidRPr="00FB2FC4">
          <w:rPr>
            <w:rStyle w:val="Hyperlink"/>
            <w:rFonts w:ascii="Garamond" w:hAnsi="Garamond"/>
            <w:sz w:val="22"/>
          </w:rPr>
          <w:t>The Daily Mail</w:t>
        </w:r>
      </w:hyperlink>
      <w:r>
        <w:rPr>
          <w:rFonts w:ascii="Garamond" w:hAnsi="Garamond"/>
          <w:sz w:val="22"/>
        </w:rPr>
        <w:t xml:space="preserve">, </w:t>
      </w:r>
      <w:hyperlink r:id="rId25" w:history="1">
        <w:r w:rsidRPr="00FB2FC4">
          <w:rPr>
            <w:rStyle w:val="Hyperlink"/>
            <w:rFonts w:ascii="Garamond" w:hAnsi="Garamond"/>
            <w:sz w:val="22"/>
          </w:rPr>
          <w:t>The Independent</w:t>
        </w:r>
      </w:hyperlink>
      <w:r>
        <w:rPr>
          <w:rFonts w:ascii="Garamond" w:hAnsi="Garamond"/>
          <w:sz w:val="22"/>
        </w:rPr>
        <w:t xml:space="preserve">, and   </w:t>
      </w:r>
      <w:hyperlink r:id="rId26" w:history="1">
        <w:r w:rsidRPr="00FB2FC4">
          <w:rPr>
            <w:rStyle w:val="Hyperlink"/>
            <w:rFonts w:ascii="Garamond" w:hAnsi="Garamond"/>
            <w:sz w:val="22"/>
          </w:rPr>
          <w:t>The Sun</w:t>
        </w:r>
      </w:hyperlink>
      <w:r>
        <w:rPr>
          <w:rFonts w:ascii="Garamond" w:hAnsi="Garamond"/>
          <w:sz w:val="22"/>
        </w:rPr>
        <w:t>.</w:t>
      </w:r>
    </w:p>
    <w:p w14:paraId="1F55F5C2" w14:textId="668BEC8B" w:rsidR="00D632C1" w:rsidRPr="00D632C1" w:rsidRDefault="00D632C1" w:rsidP="00D632C1">
      <w:pPr>
        <w:ind w:left="2160" w:hanging="450"/>
        <w:contextualSpacing/>
        <w:rPr>
          <w:rFonts w:ascii="Garamond" w:hAnsi="Garamond"/>
          <w:sz w:val="22"/>
        </w:rPr>
      </w:pPr>
      <w:r w:rsidRPr="00D632C1">
        <w:rPr>
          <w:rFonts w:ascii="Garamond" w:hAnsi="Garamond"/>
          <w:b/>
          <w:bCs/>
          <w:sz w:val="22"/>
        </w:rPr>
        <w:t>Spencer L. James</w:t>
      </w:r>
      <w:r>
        <w:rPr>
          <w:rFonts w:ascii="Garamond" w:hAnsi="Garamond"/>
          <w:sz w:val="22"/>
        </w:rPr>
        <w:t xml:space="preserve"> and Jeremy B. Yorgason. “Longitudinal Research.” In Chris Proulx, Kevin Roy, April Few-Demo, and Kari Adamson (Eds.), </w:t>
      </w:r>
      <w:r>
        <w:rPr>
          <w:rFonts w:ascii="Garamond" w:hAnsi="Garamond"/>
          <w:i/>
          <w:iCs/>
          <w:sz w:val="22"/>
        </w:rPr>
        <w:t>Sourcebook of Family Theory and Research</w:t>
      </w:r>
      <w:r>
        <w:rPr>
          <w:rFonts w:ascii="Garamond" w:hAnsi="Garamond"/>
          <w:sz w:val="22"/>
        </w:rPr>
        <w:t xml:space="preserve">. </w:t>
      </w:r>
    </w:p>
    <w:p w14:paraId="0314A4D4" w14:textId="77777777" w:rsidR="007F4AB9" w:rsidRPr="007B2EA8" w:rsidRDefault="007F4AB9" w:rsidP="00E82D7B">
      <w:pPr>
        <w:tabs>
          <w:tab w:val="left" w:pos="2160"/>
        </w:tabs>
        <w:ind w:left="1710" w:hanging="1710"/>
        <w:contextualSpacing/>
        <w:rPr>
          <w:rFonts w:ascii="Garamond" w:hAnsi="Garamond"/>
          <w:sz w:val="22"/>
        </w:rPr>
      </w:pPr>
    </w:p>
    <w:p w14:paraId="18B6BE35" w14:textId="67A14EAB" w:rsidR="003C3285" w:rsidRDefault="0000100E" w:rsidP="00E82D7B">
      <w:pPr>
        <w:tabs>
          <w:tab w:val="left" w:pos="2160"/>
        </w:tabs>
        <w:ind w:left="1710" w:hanging="1710"/>
        <w:contextualSpacing/>
        <w:rPr>
          <w:rFonts w:ascii="Avenir Next Ultra Light" w:hAnsi="Avenir Next Ultra Light"/>
          <w:sz w:val="22"/>
        </w:rPr>
      </w:pPr>
      <w:r w:rsidRPr="00EC0815">
        <w:rPr>
          <w:rFonts w:ascii="Avenir Next Ultra Light" w:hAnsi="Avenir Next Ultra Light"/>
          <w:sz w:val="22"/>
        </w:rPr>
        <w:tab/>
      </w:r>
      <w:r w:rsidR="00C13FAB">
        <w:rPr>
          <w:rFonts w:ascii="Avenir Next Ultra Light" w:hAnsi="Avenir Next Ultra Light"/>
          <w:sz w:val="22"/>
        </w:rPr>
        <w:t>public scholarship (</w:t>
      </w:r>
      <w:proofErr w:type="spellStart"/>
      <w:r w:rsidRPr="00EC0815">
        <w:rPr>
          <w:rFonts w:ascii="Avenir Next Ultra Light" w:hAnsi="Avenir Next Ultra Light"/>
          <w:sz w:val="22"/>
        </w:rPr>
        <w:t>non peer</w:t>
      </w:r>
      <w:proofErr w:type="spellEnd"/>
      <w:r w:rsidRPr="00EC0815">
        <w:rPr>
          <w:rFonts w:ascii="Avenir Next Ultra Light" w:hAnsi="Avenir Next Ultra Light"/>
          <w:sz w:val="22"/>
        </w:rPr>
        <w:t>-reviewed</w:t>
      </w:r>
      <w:r w:rsidR="00C13FAB">
        <w:rPr>
          <w:rFonts w:ascii="Avenir Next Ultra Light" w:hAnsi="Avenir Next Ultra Light"/>
          <w:sz w:val="22"/>
        </w:rPr>
        <w:t>)</w:t>
      </w:r>
      <w:r w:rsidR="003C3285">
        <w:rPr>
          <w:rFonts w:ascii="Avenir Next Ultra Light" w:hAnsi="Avenir Next Ultra Light"/>
          <w:sz w:val="22"/>
        </w:rPr>
        <w:t xml:space="preserve"> </w:t>
      </w:r>
    </w:p>
    <w:p w14:paraId="2CF7C962" w14:textId="334D9B84" w:rsidR="005E3359" w:rsidRDefault="005E3359" w:rsidP="00F507C0">
      <w:pPr>
        <w:tabs>
          <w:tab w:val="left" w:pos="2160"/>
        </w:tabs>
        <w:ind w:left="2160" w:hanging="45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Jason S. Carroll, Spencer L. James, and Hal Boyd. 2020. “Religion in the Home”. The Wheatley Institution. </w:t>
      </w:r>
    </w:p>
    <w:p w14:paraId="0AA55635" w14:textId="58937B8E" w:rsidR="00553BE0" w:rsidRDefault="00553BE0" w:rsidP="00F507C0">
      <w:pPr>
        <w:tabs>
          <w:tab w:val="left" w:pos="2160"/>
        </w:tabs>
        <w:ind w:left="2160" w:hanging="45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Spencer L. James. 2019. “Social Indicators of Marital Health and Well-Being.” Part of the State of Our Unions Project.</w:t>
      </w:r>
    </w:p>
    <w:p w14:paraId="2BAFA7DF" w14:textId="104472A0" w:rsidR="009A0947" w:rsidRDefault="00E4434E" w:rsidP="00F507C0">
      <w:pPr>
        <w:tabs>
          <w:tab w:val="left" w:pos="2160"/>
        </w:tabs>
        <w:ind w:left="2160" w:hanging="45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Jason S. Carroll, Spencer L. James, W. Bradford Wilcox, Richard Reeves, and Laurie DeRose. </w:t>
      </w:r>
      <w:r w:rsidR="00553BE0">
        <w:rPr>
          <w:rFonts w:ascii="Garamond" w:hAnsi="Garamond"/>
          <w:sz w:val="22"/>
        </w:rPr>
        <w:t xml:space="preserve">2019. </w:t>
      </w:r>
      <w:r>
        <w:rPr>
          <w:rFonts w:ascii="Garamond" w:hAnsi="Garamond"/>
          <w:sz w:val="22"/>
        </w:rPr>
        <w:t>“</w:t>
      </w:r>
      <w:r w:rsidR="009A0947">
        <w:rPr>
          <w:rFonts w:ascii="Garamond" w:hAnsi="Garamond"/>
          <w:sz w:val="22"/>
        </w:rPr>
        <w:t>Faith, Feminism, and Marriage: Institutions, Norms, and Relationship Qual</w:t>
      </w:r>
      <w:r>
        <w:rPr>
          <w:rFonts w:ascii="Garamond" w:hAnsi="Garamond"/>
          <w:sz w:val="22"/>
        </w:rPr>
        <w:t>i</w:t>
      </w:r>
      <w:r w:rsidR="009A0947">
        <w:rPr>
          <w:rFonts w:ascii="Garamond" w:hAnsi="Garamond"/>
          <w:sz w:val="22"/>
        </w:rPr>
        <w:t>ty</w:t>
      </w:r>
      <w:r>
        <w:rPr>
          <w:rFonts w:ascii="Garamond" w:hAnsi="Garamond"/>
          <w:sz w:val="22"/>
        </w:rPr>
        <w:t xml:space="preserve">.” </w:t>
      </w:r>
      <w:r w:rsidR="00553BE0">
        <w:rPr>
          <w:rFonts w:ascii="Garamond" w:hAnsi="Garamond"/>
          <w:sz w:val="22"/>
        </w:rPr>
        <w:t>Part of the World Family Map Project.</w:t>
      </w:r>
    </w:p>
    <w:p w14:paraId="74C4ED8D" w14:textId="0A4C2571" w:rsidR="009A0947" w:rsidRDefault="009A0947" w:rsidP="00F507C0">
      <w:pPr>
        <w:tabs>
          <w:tab w:val="left" w:pos="2160"/>
        </w:tabs>
        <w:ind w:left="2160" w:hanging="45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W. Bradford Wilcox, Spencer L. James, and Wendy Wang. </w:t>
      </w:r>
      <w:r w:rsidR="00553BE0">
        <w:rPr>
          <w:rFonts w:ascii="Garamond" w:hAnsi="Garamond"/>
          <w:sz w:val="22"/>
        </w:rPr>
        <w:t xml:space="preserve">2019. </w:t>
      </w:r>
      <w:r>
        <w:rPr>
          <w:rFonts w:ascii="Garamond" w:hAnsi="Garamond"/>
          <w:sz w:val="22"/>
        </w:rPr>
        <w:t xml:space="preserve">“Declining Divorce in Jacksonville: Did the Culture of Freedom </w:t>
      </w:r>
      <w:r w:rsidR="0055759D">
        <w:rPr>
          <w:rFonts w:ascii="Garamond" w:hAnsi="Garamond"/>
          <w:sz w:val="22"/>
        </w:rPr>
        <w:t>Initiative</w:t>
      </w:r>
      <w:r>
        <w:rPr>
          <w:rFonts w:ascii="Garamond" w:hAnsi="Garamond"/>
          <w:sz w:val="22"/>
        </w:rPr>
        <w:t xml:space="preserve"> Make a Difference?”</w:t>
      </w:r>
    </w:p>
    <w:p w14:paraId="1EACFD33" w14:textId="792753C0" w:rsidR="00B94E8C" w:rsidRDefault="00B94E8C" w:rsidP="00F507C0">
      <w:pPr>
        <w:tabs>
          <w:tab w:val="left" w:pos="2160"/>
        </w:tabs>
        <w:ind w:left="2160" w:hanging="450"/>
        <w:contextualSpacing/>
        <w:rPr>
          <w:rFonts w:ascii="Avenir Next Ultra Light" w:hAnsi="Avenir Next Ultra Light"/>
          <w:sz w:val="22"/>
        </w:rPr>
      </w:pPr>
      <w:r>
        <w:rPr>
          <w:rFonts w:ascii="Garamond" w:hAnsi="Garamond"/>
          <w:sz w:val="22"/>
        </w:rPr>
        <w:t xml:space="preserve">W. Bradford Wilcox and </w:t>
      </w:r>
      <w:r w:rsidRPr="00E60BA8">
        <w:rPr>
          <w:rFonts w:ascii="Garamond" w:hAnsi="Garamond"/>
          <w:b/>
          <w:sz w:val="22"/>
        </w:rPr>
        <w:t>Spencer L. James</w:t>
      </w:r>
      <w:r>
        <w:rPr>
          <w:rFonts w:ascii="Garamond" w:hAnsi="Garamond"/>
          <w:sz w:val="22"/>
        </w:rPr>
        <w:t>. 2018</w:t>
      </w:r>
      <w:r w:rsidR="00F507C0">
        <w:rPr>
          <w:rFonts w:ascii="Garamond" w:hAnsi="Garamond"/>
          <w:sz w:val="22"/>
        </w:rPr>
        <w:t>. “Divorce is Down in Duval County: A Preliminary Evaluation of the Culture of Freedom’s Initiative in Florida.”</w:t>
      </w:r>
      <w:r>
        <w:rPr>
          <w:rFonts w:ascii="Avenir Next Ultra Light" w:hAnsi="Avenir Next Ultra Light"/>
          <w:sz w:val="22"/>
        </w:rPr>
        <w:t xml:space="preserve"> </w:t>
      </w:r>
    </w:p>
    <w:p w14:paraId="3A649A19" w14:textId="09ABCC0B" w:rsidR="00125F87" w:rsidRPr="003C3285" w:rsidRDefault="00B94E8C" w:rsidP="00700194">
      <w:pPr>
        <w:tabs>
          <w:tab w:val="left" w:pos="2160"/>
        </w:tabs>
        <w:ind w:left="1714" w:hanging="1714"/>
        <w:contextualSpacing/>
        <w:rPr>
          <w:rFonts w:ascii="Garamond" w:hAnsi="Garamond"/>
          <w:sz w:val="22"/>
        </w:rPr>
      </w:pPr>
      <w:r>
        <w:rPr>
          <w:rFonts w:ascii="Avenir Next Ultra Light" w:hAnsi="Avenir Next Ultra Light"/>
          <w:sz w:val="22"/>
        </w:rPr>
        <w:tab/>
      </w:r>
      <w:r w:rsidR="00125F87" w:rsidRPr="00EC0815">
        <w:rPr>
          <w:rFonts w:ascii="Garamond" w:hAnsi="Garamond"/>
          <w:sz w:val="22"/>
        </w:rPr>
        <w:t>H</w:t>
      </w:r>
      <w:r w:rsidR="00125F87">
        <w:rPr>
          <w:rFonts w:ascii="Garamond" w:hAnsi="Garamond"/>
          <w:sz w:val="22"/>
        </w:rPr>
        <w:t xml:space="preserve">arry Benson and </w:t>
      </w:r>
      <w:r w:rsidR="00125F87">
        <w:rPr>
          <w:rFonts w:ascii="Garamond" w:hAnsi="Garamond"/>
          <w:b/>
          <w:sz w:val="22"/>
        </w:rPr>
        <w:t>Spencer L. James</w:t>
      </w:r>
      <w:r w:rsidR="00700194">
        <w:rPr>
          <w:rFonts w:ascii="Garamond" w:hAnsi="Garamond"/>
          <w:sz w:val="22"/>
        </w:rPr>
        <w:t>. 2018</w:t>
      </w:r>
      <w:r w:rsidR="00125F87">
        <w:rPr>
          <w:rFonts w:ascii="Garamond" w:hAnsi="Garamond"/>
          <w:sz w:val="22"/>
        </w:rPr>
        <w:t>. “</w:t>
      </w:r>
      <w:r w:rsidR="00700194">
        <w:rPr>
          <w:rFonts w:ascii="Garamond" w:hAnsi="Garamond"/>
          <w:sz w:val="22"/>
        </w:rPr>
        <w:t xml:space="preserve">The </w:t>
      </w:r>
      <w:proofErr w:type="gramStart"/>
      <w:r w:rsidR="00700194">
        <w:rPr>
          <w:rFonts w:ascii="Garamond" w:hAnsi="Garamond"/>
          <w:sz w:val="22"/>
        </w:rPr>
        <w:t>Long Term</w:t>
      </w:r>
      <w:proofErr w:type="gramEnd"/>
      <w:r w:rsidR="00700194">
        <w:rPr>
          <w:rFonts w:ascii="Garamond" w:hAnsi="Garamond"/>
          <w:sz w:val="22"/>
        </w:rPr>
        <w:t xml:space="preserve"> Effect of Marriage on</w:t>
      </w:r>
      <w:r w:rsidR="00700194">
        <w:rPr>
          <w:rFonts w:ascii="Garamond" w:hAnsi="Garamond"/>
          <w:sz w:val="22"/>
        </w:rPr>
        <w:tab/>
      </w:r>
      <w:r w:rsidR="00700194">
        <w:rPr>
          <w:rFonts w:ascii="Garamond" w:hAnsi="Garamond"/>
          <w:sz w:val="22"/>
        </w:rPr>
        <w:tab/>
        <w:t>Social Mobility.”</w:t>
      </w:r>
      <w:r w:rsidR="00125F87">
        <w:rPr>
          <w:rFonts w:ascii="Garamond" w:hAnsi="Garamond"/>
          <w:sz w:val="22"/>
        </w:rPr>
        <w:t xml:space="preserve"> Published with the Marriage Foundation, UK. </w:t>
      </w:r>
    </w:p>
    <w:p w14:paraId="556FDA9E" w14:textId="0DBB521D" w:rsidR="00125F87" w:rsidRDefault="00125F87" w:rsidP="00125F87">
      <w:pPr>
        <w:tabs>
          <w:tab w:val="left" w:pos="2160"/>
        </w:tabs>
        <w:ind w:left="1712" w:hanging="1712"/>
        <w:contextualSpacing/>
        <w:rPr>
          <w:rFonts w:ascii="Garamond" w:hAnsi="Garamond"/>
          <w:sz w:val="22"/>
        </w:rPr>
      </w:pPr>
      <w:r>
        <w:rPr>
          <w:rFonts w:ascii="Avenir Next Ultra Light" w:hAnsi="Avenir Next Ultra Light"/>
          <w:sz w:val="22"/>
        </w:rPr>
        <w:tab/>
      </w:r>
      <w:r w:rsidRPr="00EC0815">
        <w:rPr>
          <w:rFonts w:ascii="Garamond" w:hAnsi="Garamond"/>
          <w:sz w:val="22"/>
        </w:rPr>
        <w:t>H</w:t>
      </w:r>
      <w:r>
        <w:rPr>
          <w:rFonts w:ascii="Garamond" w:hAnsi="Garamond"/>
          <w:sz w:val="22"/>
        </w:rPr>
        <w:t xml:space="preserve">arry Benson and </w:t>
      </w:r>
      <w:r>
        <w:rPr>
          <w:rFonts w:ascii="Garamond" w:hAnsi="Garamond"/>
          <w:b/>
          <w:sz w:val="22"/>
        </w:rPr>
        <w:t>Spencer L. James</w:t>
      </w:r>
      <w:r>
        <w:rPr>
          <w:rFonts w:ascii="Garamond" w:hAnsi="Garamond"/>
          <w:sz w:val="22"/>
        </w:rPr>
        <w:t xml:space="preserve">. 2016. “Europe’s Marriage Gap between Rich and </w:t>
      </w:r>
    </w:p>
    <w:p w14:paraId="43A69E32" w14:textId="34B2CD9B" w:rsidR="00125F87" w:rsidRPr="003C3285" w:rsidRDefault="00125F87" w:rsidP="00125F87">
      <w:pPr>
        <w:tabs>
          <w:tab w:val="left" w:pos="2160"/>
        </w:tabs>
        <w:ind w:left="1712" w:hanging="1712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Poor.” Published with the Marriage Foundation, UK. </w:t>
      </w:r>
    </w:p>
    <w:p w14:paraId="3863E309" w14:textId="12BFA2D9" w:rsidR="003C3285" w:rsidRPr="003C3285" w:rsidRDefault="00125F87" w:rsidP="003C3285">
      <w:pPr>
        <w:tabs>
          <w:tab w:val="left" w:pos="2160"/>
        </w:tabs>
        <w:ind w:left="1710" w:hanging="1710"/>
        <w:contextualSpacing/>
        <w:rPr>
          <w:rFonts w:ascii="Garamond" w:hAnsi="Garamond"/>
          <w:sz w:val="22"/>
        </w:rPr>
      </w:pPr>
      <w:r>
        <w:rPr>
          <w:rFonts w:ascii="Avenir Next Ultra Light" w:hAnsi="Avenir Next Ultra Light"/>
          <w:sz w:val="22"/>
        </w:rPr>
        <w:tab/>
      </w:r>
      <w:r w:rsidR="0000100E" w:rsidRPr="00EC0815">
        <w:rPr>
          <w:rFonts w:ascii="Garamond" w:hAnsi="Garamond"/>
          <w:sz w:val="22"/>
        </w:rPr>
        <w:t>H</w:t>
      </w:r>
      <w:r w:rsidR="003C3285">
        <w:rPr>
          <w:rFonts w:ascii="Garamond" w:hAnsi="Garamond"/>
          <w:sz w:val="22"/>
        </w:rPr>
        <w:t xml:space="preserve">arry Benson and </w:t>
      </w:r>
      <w:r w:rsidR="003C3285">
        <w:rPr>
          <w:rFonts w:ascii="Garamond" w:hAnsi="Garamond"/>
          <w:b/>
          <w:sz w:val="22"/>
        </w:rPr>
        <w:t>Spencer L. James</w:t>
      </w:r>
      <w:r w:rsidR="003C3285">
        <w:rPr>
          <w:rFonts w:ascii="Garamond" w:hAnsi="Garamond"/>
          <w:sz w:val="22"/>
        </w:rPr>
        <w:t xml:space="preserve">. 2016. “Marriage Boosts Self-Esteem for Teenage </w:t>
      </w:r>
      <w:r w:rsidR="003C3285">
        <w:rPr>
          <w:rFonts w:ascii="Garamond" w:hAnsi="Garamond"/>
          <w:sz w:val="22"/>
        </w:rPr>
        <w:tab/>
        <w:t xml:space="preserve">Boys and Girls: A Robust Analysis of BHPS Data.” Published with the Marriage </w:t>
      </w:r>
      <w:r w:rsidR="003C3285">
        <w:rPr>
          <w:rFonts w:ascii="Garamond" w:hAnsi="Garamond"/>
          <w:sz w:val="22"/>
        </w:rPr>
        <w:tab/>
        <w:t xml:space="preserve">Foundation, UK. </w:t>
      </w:r>
    </w:p>
    <w:p w14:paraId="1DE54F9A" w14:textId="6590EE3C" w:rsidR="0000100E" w:rsidRPr="003C3285" w:rsidRDefault="003C3285" w:rsidP="003C3285">
      <w:pPr>
        <w:tabs>
          <w:tab w:val="left" w:pos="2160"/>
        </w:tabs>
        <w:ind w:left="1710" w:hanging="1710"/>
        <w:contextualSpacing/>
        <w:rPr>
          <w:rFonts w:ascii="Avenir Next Ultra Light" w:hAnsi="Avenir Next Ultra Light"/>
          <w:sz w:val="22"/>
        </w:rPr>
      </w:pPr>
      <w:r>
        <w:rPr>
          <w:rFonts w:ascii="Garamond" w:hAnsi="Garamond"/>
          <w:sz w:val="22"/>
        </w:rPr>
        <w:tab/>
        <w:t>H</w:t>
      </w:r>
      <w:r w:rsidR="0000100E" w:rsidRPr="00EC0815">
        <w:rPr>
          <w:rFonts w:ascii="Garamond" w:hAnsi="Garamond"/>
          <w:sz w:val="22"/>
        </w:rPr>
        <w:t xml:space="preserve">arry Benson and </w:t>
      </w:r>
      <w:r w:rsidR="0000100E" w:rsidRPr="00EC0815">
        <w:rPr>
          <w:rFonts w:ascii="Garamond" w:hAnsi="Garamond"/>
          <w:b/>
          <w:sz w:val="22"/>
        </w:rPr>
        <w:t>Spencer L. James</w:t>
      </w:r>
      <w:r w:rsidR="0000100E" w:rsidRPr="00EC0815">
        <w:rPr>
          <w:rFonts w:ascii="Garamond" w:hAnsi="Garamond"/>
          <w:sz w:val="22"/>
        </w:rPr>
        <w:t xml:space="preserve">. 2015. “Out of the Blue: Family Breakdown </w:t>
      </w:r>
      <w:r w:rsidR="0000100E" w:rsidRPr="00EC0815">
        <w:rPr>
          <w:rFonts w:ascii="Garamond" w:hAnsi="Garamond"/>
          <w:sz w:val="22"/>
        </w:rPr>
        <w:tab/>
        <w:t>in the UK.” Published with the Marriage Foundation, UK.</w:t>
      </w:r>
    </w:p>
    <w:p w14:paraId="7C83D53A" w14:textId="1FF7AFD3" w:rsidR="0000100E" w:rsidRPr="00EC0815" w:rsidRDefault="0000100E" w:rsidP="00E82D7B">
      <w:pPr>
        <w:tabs>
          <w:tab w:val="left" w:pos="2160"/>
        </w:tabs>
        <w:ind w:left="1710" w:hanging="1710"/>
        <w:contextualSpacing/>
        <w:rPr>
          <w:rFonts w:ascii="Garamond" w:hAnsi="Garamond"/>
          <w:sz w:val="22"/>
        </w:rPr>
      </w:pPr>
      <w:r w:rsidRPr="00EC0815">
        <w:rPr>
          <w:rFonts w:ascii="Garamond" w:hAnsi="Garamond"/>
          <w:sz w:val="22"/>
        </w:rPr>
        <w:lastRenderedPageBreak/>
        <w:tab/>
      </w:r>
      <w:r w:rsidRPr="00EC0815">
        <w:rPr>
          <w:rFonts w:ascii="Garamond" w:hAnsi="Garamond"/>
          <w:b/>
          <w:sz w:val="22"/>
        </w:rPr>
        <w:t>Spencer L. James</w:t>
      </w:r>
      <w:r w:rsidRPr="00EC0815">
        <w:rPr>
          <w:rFonts w:ascii="Garamond" w:hAnsi="Garamond"/>
          <w:sz w:val="22"/>
        </w:rPr>
        <w:t xml:space="preserve">, W. Bradford Wilcox, and Alan J. Hawkins. 2015. “Has First Things </w:t>
      </w:r>
      <w:r w:rsidR="003C3285">
        <w:rPr>
          <w:rFonts w:ascii="Garamond" w:hAnsi="Garamond"/>
          <w:sz w:val="22"/>
        </w:rPr>
        <w:tab/>
      </w:r>
      <w:r w:rsidRPr="00EC0815">
        <w:rPr>
          <w:rFonts w:ascii="Garamond" w:hAnsi="Garamond"/>
          <w:sz w:val="22"/>
        </w:rPr>
        <w:t>First Strengthened Family Life? A County-Level Analysis.”</w:t>
      </w:r>
    </w:p>
    <w:p w14:paraId="2C68CE12" w14:textId="2A6848C5" w:rsidR="0000100E" w:rsidRPr="00EC0815" w:rsidRDefault="0000100E" w:rsidP="00E82D7B">
      <w:pPr>
        <w:tabs>
          <w:tab w:val="left" w:pos="2160"/>
        </w:tabs>
        <w:ind w:left="1710" w:hanging="1710"/>
        <w:contextualSpacing/>
        <w:rPr>
          <w:rFonts w:ascii="Garamond" w:hAnsi="Garamond"/>
          <w:b/>
          <w:sz w:val="22"/>
        </w:rPr>
      </w:pPr>
      <w:r w:rsidRPr="00EC0815">
        <w:rPr>
          <w:rFonts w:ascii="Garamond" w:hAnsi="Garamond"/>
          <w:b/>
          <w:sz w:val="22"/>
        </w:rPr>
        <w:tab/>
      </w:r>
    </w:p>
    <w:p w14:paraId="4BB64455" w14:textId="78625B73" w:rsidR="0000100E" w:rsidRPr="00EC0815" w:rsidRDefault="0000100E" w:rsidP="00E82D7B">
      <w:pPr>
        <w:tabs>
          <w:tab w:val="left" w:pos="2160"/>
        </w:tabs>
        <w:ind w:left="1710" w:hanging="1710"/>
        <w:contextualSpacing/>
        <w:rPr>
          <w:rFonts w:ascii="Avenir Next Ultra Light" w:hAnsi="Avenir Next Ultra Light"/>
          <w:sz w:val="22"/>
        </w:rPr>
      </w:pPr>
      <w:r w:rsidRPr="00EC0815">
        <w:rPr>
          <w:rFonts w:ascii="Garamond" w:hAnsi="Garamond"/>
          <w:sz w:val="22"/>
        </w:rPr>
        <w:tab/>
      </w:r>
      <w:r w:rsidRPr="00EC0815">
        <w:rPr>
          <w:rFonts w:ascii="Avenir Next Ultra Light" w:hAnsi="Avenir Next Ultra Light"/>
          <w:sz w:val="22"/>
        </w:rPr>
        <w:t>book reviews</w:t>
      </w:r>
    </w:p>
    <w:p w14:paraId="1DCE951E" w14:textId="171CEE3E" w:rsidR="0000100E" w:rsidRDefault="0000100E" w:rsidP="003C3F7F">
      <w:pPr>
        <w:tabs>
          <w:tab w:val="left" w:pos="2160"/>
        </w:tabs>
        <w:ind w:left="1710" w:hanging="1710"/>
        <w:contextualSpacing/>
        <w:rPr>
          <w:rFonts w:ascii="Garamond" w:hAnsi="Garamond"/>
        </w:rPr>
      </w:pPr>
      <w:r w:rsidRPr="00EC0815">
        <w:rPr>
          <w:rFonts w:ascii="Garamond" w:hAnsi="Garamond"/>
          <w:sz w:val="22"/>
        </w:rPr>
        <w:tab/>
      </w:r>
      <w:r w:rsidRPr="00EC0815">
        <w:rPr>
          <w:rFonts w:ascii="Garamond" w:hAnsi="Garamond"/>
          <w:b/>
          <w:sz w:val="22"/>
        </w:rPr>
        <w:t>Spencer L. James</w:t>
      </w:r>
      <w:r w:rsidRPr="00EC0815">
        <w:rPr>
          <w:rFonts w:ascii="Garamond" w:hAnsi="Garamond"/>
          <w:sz w:val="22"/>
        </w:rPr>
        <w:t>. 201</w:t>
      </w:r>
      <w:r w:rsidR="003C3F7F">
        <w:rPr>
          <w:rFonts w:ascii="Garamond" w:hAnsi="Garamond"/>
          <w:sz w:val="22"/>
        </w:rPr>
        <w:t>6</w:t>
      </w:r>
      <w:r w:rsidRPr="00EC0815">
        <w:rPr>
          <w:rFonts w:ascii="Garamond" w:hAnsi="Garamond"/>
          <w:sz w:val="22"/>
        </w:rPr>
        <w:t>. Review of “Sacred Divorce: Religion, Therapeutic Culture, and</w:t>
      </w:r>
      <w:r w:rsidR="003C3F7F">
        <w:rPr>
          <w:rFonts w:ascii="Garamond" w:hAnsi="Garamond"/>
          <w:sz w:val="22"/>
        </w:rPr>
        <w:tab/>
      </w:r>
      <w:r w:rsidR="003C3F7F">
        <w:rPr>
          <w:rFonts w:ascii="Garamond" w:hAnsi="Garamond"/>
          <w:sz w:val="22"/>
        </w:rPr>
        <w:tab/>
      </w:r>
      <w:r w:rsidRPr="00EC0815">
        <w:rPr>
          <w:rFonts w:ascii="Garamond" w:hAnsi="Garamond"/>
          <w:sz w:val="22"/>
        </w:rPr>
        <w:t>Ending Life Partnership”, b</w:t>
      </w:r>
      <w:r w:rsidR="003C3F7F">
        <w:rPr>
          <w:rFonts w:ascii="Garamond" w:hAnsi="Garamond"/>
          <w:sz w:val="22"/>
        </w:rPr>
        <w:t xml:space="preserve">y Kathleen E. Jenkins. Rutgers </w:t>
      </w:r>
      <w:r w:rsidRPr="00EC0815">
        <w:rPr>
          <w:rFonts w:ascii="Garamond" w:hAnsi="Garamond"/>
          <w:sz w:val="22"/>
        </w:rPr>
        <w:t xml:space="preserve">University Press. </w:t>
      </w:r>
      <w:r w:rsidRPr="00EC0815">
        <w:rPr>
          <w:rFonts w:ascii="Garamond" w:hAnsi="Garamond"/>
          <w:i/>
          <w:sz w:val="22"/>
        </w:rPr>
        <w:t>Sociology</w:t>
      </w:r>
      <w:r w:rsidR="003C3F7F">
        <w:rPr>
          <w:rFonts w:ascii="Garamond" w:hAnsi="Garamond"/>
          <w:i/>
          <w:sz w:val="22"/>
        </w:rPr>
        <w:tab/>
      </w:r>
      <w:r w:rsidR="003C3F7F">
        <w:rPr>
          <w:rFonts w:ascii="Garamond" w:hAnsi="Garamond"/>
          <w:i/>
          <w:sz w:val="22"/>
        </w:rPr>
        <w:tab/>
      </w:r>
      <w:r w:rsidRPr="00EC0815">
        <w:rPr>
          <w:rFonts w:ascii="Garamond" w:hAnsi="Garamond"/>
          <w:i/>
          <w:sz w:val="22"/>
        </w:rPr>
        <w:t>of Religion</w:t>
      </w:r>
      <w:r w:rsidRPr="00EC0815">
        <w:rPr>
          <w:rFonts w:ascii="Garamond" w:hAnsi="Garamond"/>
          <w:sz w:val="22"/>
        </w:rPr>
        <w:t>.</w:t>
      </w:r>
      <w:r>
        <w:rPr>
          <w:rFonts w:ascii="Garamond" w:hAnsi="Garamond"/>
        </w:rPr>
        <w:tab/>
      </w:r>
    </w:p>
    <w:p w14:paraId="313CCCD4" w14:textId="77777777" w:rsidR="00E23D49" w:rsidRDefault="00E23D49" w:rsidP="00A172EE">
      <w:pPr>
        <w:pStyle w:val="NormalWeb"/>
        <w:tabs>
          <w:tab w:val="left" w:pos="1627"/>
          <w:tab w:val="left" w:pos="1710"/>
          <w:tab w:val="left" w:pos="1800"/>
        </w:tabs>
        <w:spacing w:before="0" w:beforeAutospacing="0" w:after="0" w:afterAutospacing="0"/>
        <w:rPr>
          <w:rFonts w:ascii="Minion Pro" w:hAnsi="Minion Pro"/>
          <w:color w:val="C00000"/>
        </w:rPr>
      </w:pPr>
    </w:p>
    <w:p w14:paraId="084AAA08" w14:textId="081A0B92" w:rsidR="00180122" w:rsidRDefault="0000100E" w:rsidP="00F137B8">
      <w:pPr>
        <w:pStyle w:val="NormalWeb"/>
        <w:tabs>
          <w:tab w:val="left" w:pos="1627"/>
          <w:tab w:val="left" w:pos="1710"/>
          <w:tab w:val="left" w:pos="1800"/>
        </w:tabs>
        <w:spacing w:before="0" w:beforeAutospacing="0" w:after="0" w:afterAutospacing="0"/>
        <w:ind w:left="2160" w:hanging="2074"/>
        <w:rPr>
          <w:rFonts w:ascii="Garamond" w:hAnsi="Garamond"/>
          <w:sz w:val="22"/>
          <w:szCs w:val="22"/>
        </w:rPr>
      </w:pPr>
      <w:r w:rsidRPr="0000100E">
        <w:rPr>
          <w:rFonts w:ascii="Minion Pro" w:hAnsi="Minion Pro"/>
          <w:color w:val="C00000"/>
        </w:rPr>
        <w:t>manuscripts</w:t>
      </w:r>
      <w:r>
        <w:rPr>
          <w:rFonts w:ascii="Minion Pro" w:hAnsi="Minion Pro"/>
          <w:color w:val="C00000"/>
        </w:rPr>
        <w:tab/>
      </w:r>
      <w:r w:rsidR="00180122">
        <w:rPr>
          <w:rFonts w:ascii="Garamond" w:hAnsi="Garamond"/>
          <w:sz w:val="22"/>
          <w:szCs w:val="22"/>
        </w:rPr>
        <w:t xml:space="preserve">Spencer L. James and Jane Rose Njue. “How Domestic Violence Alters the Relationship Between Maternal Education and </w:t>
      </w:r>
      <w:r w:rsidR="007E4E8C">
        <w:rPr>
          <w:rFonts w:ascii="Garamond" w:hAnsi="Garamond"/>
          <w:sz w:val="22"/>
          <w:szCs w:val="22"/>
        </w:rPr>
        <w:t xml:space="preserve">Child Wellbeing in sub-Saharan Africa.” </w:t>
      </w:r>
    </w:p>
    <w:p w14:paraId="597E5B8A" w14:textId="398B1A2F" w:rsidR="003C7275" w:rsidRDefault="003C7275" w:rsidP="00F137B8">
      <w:pPr>
        <w:pStyle w:val="NormalWeb"/>
        <w:tabs>
          <w:tab w:val="left" w:pos="1627"/>
        </w:tabs>
        <w:spacing w:before="0" w:beforeAutospacing="0" w:after="0" w:afterAutospacing="0"/>
        <w:ind w:left="2160" w:hanging="2074"/>
      </w:pPr>
      <w:r>
        <w:rPr>
          <w:rFonts w:ascii="Garamond" w:eastAsia="Times New Roman" w:hAnsi="Garamond"/>
          <w:color w:val="000000"/>
          <w:sz w:val="22"/>
          <w:szCs w:val="22"/>
          <w:lang w:eastAsia="fr-FR"/>
        </w:rPr>
        <w:tab/>
      </w:r>
      <w:r>
        <w:rPr>
          <w:rFonts w:ascii="Garamond" w:hAnsi="Garamond"/>
          <w:sz w:val="22"/>
          <w:szCs w:val="22"/>
        </w:rPr>
        <w:t xml:space="preserve">Spencer L. James, </w:t>
      </w:r>
      <w:r w:rsidR="00F137B8">
        <w:rPr>
          <w:rFonts w:ascii="Garamond" w:hAnsi="Garamond"/>
          <w:sz w:val="22"/>
          <w:szCs w:val="22"/>
        </w:rPr>
        <w:t xml:space="preserve">Spencer Sandberg, </w:t>
      </w:r>
      <w:r w:rsidRPr="008B21F8">
        <w:rPr>
          <w:rFonts w:ascii="Garamond" w:hAnsi="Garamond"/>
          <w:sz w:val="22"/>
          <w:szCs w:val="22"/>
        </w:rPr>
        <w:t>Delanie Doyle</w:t>
      </w:r>
      <w:r>
        <w:rPr>
          <w:rFonts w:ascii="Garamond" w:hAnsi="Garamond"/>
          <w:sz w:val="22"/>
          <w:szCs w:val="22"/>
        </w:rPr>
        <w:t>, and Veronica Hanna</w:t>
      </w:r>
      <w:r w:rsidRPr="008B21F8">
        <w:rPr>
          <w:rFonts w:ascii="Garamond" w:hAnsi="Garamond"/>
          <w:sz w:val="22"/>
          <w:szCs w:val="22"/>
        </w:rPr>
        <w:t>. “Differences in Child Well-Being</w:t>
      </w:r>
      <w:r w:rsidR="00F137B8">
        <w:rPr>
          <w:rFonts w:ascii="Garamond" w:hAnsi="Garamond"/>
          <w:sz w:val="22"/>
          <w:szCs w:val="22"/>
        </w:rPr>
        <w:t xml:space="preserve"> </w:t>
      </w:r>
      <w:r w:rsidRPr="008B21F8">
        <w:rPr>
          <w:rFonts w:ascii="Garamond" w:hAnsi="Garamond"/>
          <w:sz w:val="22"/>
          <w:szCs w:val="22"/>
        </w:rPr>
        <w:t xml:space="preserve">by Family Type in </w:t>
      </w:r>
      <w:r>
        <w:rPr>
          <w:rFonts w:ascii="Garamond" w:hAnsi="Garamond"/>
          <w:sz w:val="22"/>
          <w:szCs w:val="22"/>
        </w:rPr>
        <w:t>T</w:t>
      </w:r>
      <w:r w:rsidRPr="008B21F8">
        <w:rPr>
          <w:rFonts w:ascii="Garamond" w:hAnsi="Garamond"/>
          <w:sz w:val="22"/>
          <w:szCs w:val="22"/>
        </w:rPr>
        <w:t>he Democratic Republic of Congo.”</w:t>
      </w:r>
      <w:r>
        <w:rPr>
          <w:rFonts w:ascii="Garamond" w:hAnsi="Garamond"/>
          <w:sz w:val="22"/>
          <w:szCs w:val="22"/>
        </w:rPr>
        <w:t xml:space="preserve"> </w:t>
      </w:r>
    </w:p>
    <w:p w14:paraId="4519A83A" w14:textId="7E918410" w:rsidR="00A172EE" w:rsidRPr="00A24463" w:rsidRDefault="00F137B8" w:rsidP="00F137B8">
      <w:pPr>
        <w:pStyle w:val="NormalWeb"/>
        <w:tabs>
          <w:tab w:val="left" w:pos="1627"/>
          <w:tab w:val="left" w:pos="1710"/>
          <w:tab w:val="left" w:pos="1800"/>
        </w:tabs>
        <w:spacing w:before="0" w:beforeAutospacing="0" w:after="0" w:afterAutospacing="0"/>
        <w:ind w:left="2074" w:hanging="454"/>
        <w:contextualSpacing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ab/>
      </w:r>
      <w:r w:rsidR="00A172EE">
        <w:rPr>
          <w:rFonts w:ascii="Garamond" w:hAnsi="Garamond"/>
          <w:sz w:val="22"/>
          <w:szCs w:val="22"/>
        </w:rPr>
        <w:t>Hailey Holmgren, Larry J. Nelson, Sarah M. Coyne, Spencer L. James, and Dean M.</w:t>
      </w:r>
    </w:p>
    <w:p w14:paraId="5C2B14F7" w14:textId="6740100F" w:rsidR="00A172EE" w:rsidRDefault="00A172EE" w:rsidP="00F137B8">
      <w:pPr>
        <w:ind w:left="2074" w:hanging="454"/>
        <w:contextualSpacing/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</w:pPr>
      <w:r>
        <w:rPr>
          <w:rFonts w:ascii="Garamond" w:hAnsi="Garamond"/>
          <w:sz w:val="22"/>
          <w:szCs w:val="22"/>
        </w:rPr>
        <w:t>Busby. “</w:t>
      </w:r>
      <w:r w:rsidRPr="00A172EE">
        <w:rPr>
          <w:rFonts w:ascii="Garamond" w:hAnsi="Garamond"/>
          <w:sz w:val="22"/>
          <w:szCs w:val="22"/>
        </w:rPr>
        <w:t xml:space="preserve">The </w:t>
      </w:r>
      <w:r w:rsidRPr="00A172EE"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 xml:space="preserve">Moderating Role 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>o</w:t>
      </w:r>
      <w:r w:rsidRPr="00A172EE"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 xml:space="preserve">f Shyness 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>o</w:t>
      </w:r>
      <w:r w:rsidRPr="00A172EE"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 xml:space="preserve">n 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>t</w:t>
      </w:r>
      <w:r w:rsidRPr="00A172EE"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 xml:space="preserve">he Relationship Between Media Communication 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>a</w:t>
      </w:r>
      <w:r w:rsidRPr="00A172EE"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>nd Romantic Relationship Satisfaction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 xml:space="preserve">.” </w:t>
      </w:r>
    </w:p>
    <w:p w14:paraId="558D3D53" w14:textId="77777777" w:rsidR="003C7275" w:rsidRDefault="00E04481" w:rsidP="00F137B8">
      <w:pPr>
        <w:pStyle w:val="NormalWeb"/>
        <w:tabs>
          <w:tab w:val="left" w:pos="1627"/>
        </w:tabs>
        <w:spacing w:before="0" w:beforeAutospacing="0" w:after="0" w:afterAutospacing="0"/>
        <w:ind w:left="2160" w:hanging="2074"/>
        <w:rPr>
          <w:rFonts w:ascii="Garamond" w:eastAsia="Times New Roman" w:hAnsi="Garamond"/>
          <w:color w:val="000000"/>
          <w:sz w:val="22"/>
          <w:szCs w:val="22"/>
          <w:lang w:eastAsia="fr-FR"/>
        </w:rPr>
      </w:pPr>
      <w:r>
        <w:rPr>
          <w:rFonts w:ascii="Garamond" w:eastAsia="Times New Roman" w:hAnsi="Garamond"/>
          <w:color w:val="000000"/>
          <w:sz w:val="22"/>
          <w:szCs w:val="22"/>
          <w:lang w:eastAsia="fr-FR"/>
        </w:rPr>
        <w:tab/>
      </w:r>
      <w:r w:rsidR="00934470">
        <w:rPr>
          <w:rFonts w:ascii="Garamond" w:eastAsia="Times New Roman" w:hAnsi="Garamond"/>
          <w:color w:val="000000"/>
          <w:sz w:val="22"/>
          <w:szCs w:val="22"/>
          <w:lang w:eastAsia="fr-FR"/>
        </w:rPr>
        <w:t xml:space="preserve">Savannah </w:t>
      </w:r>
      <w:proofErr w:type="spellStart"/>
      <w:r w:rsidR="00934470">
        <w:rPr>
          <w:rFonts w:ascii="Garamond" w:eastAsia="Times New Roman" w:hAnsi="Garamond"/>
          <w:color w:val="000000"/>
          <w:sz w:val="22"/>
          <w:szCs w:val="22"/>
          <w:lang w:eastAsia="fr-FR"/>
        </w:rPr>
        <w:t>Kroff</w:t>
      </w:r>
      <w:proofErr w:type="spellEnd"/>
      <w:r w:rsidR="00934470">
        <w:rPr>
          <w:rFonts w:ascii="Garamond" w:eastAsia="Times New Roman" w:hAnsi="Garamond"/>
          <w:color w:val="000000"/>
          <w:sz w:val="22"/>
          <w:szCs w:val="22"/>
          <w:lang w:eastAsia="fr-FR"/>
        </w:rPr>
        <w:t>, Sarah M. Coyne, and Spencer L. James. “</w:t>
      </w:r>
      <w:r>
        <w:rPr>
          <w:rFonts w:ascii="Garamond" w:eastAsia="Times New Roman" w:hAnsi="Garamond"/>
          <w:color w:val="000000"/>
          <w:sz w:val="22"/>
          <w:szCs w:val="22"/>
          <w:lang w:eastAsia="fr-FR"/>
        </w:rPr>
        <w:t xml:space="preserve">Does This Profile Picture Make Me Look Fat?: The Influence of Social Media, Television, and Pornography on the </w:t>
      </w:r>
      <w:r w:rsidR="00934470">
        <w:rPr>
          <w:rFonts w:ascii="Garamond" w:eastAsia="Times New Roman" w:hAnsi="Garamond"/>
          <w:color w:val="000000"/>
          <w:sz w:val="22"/>
          <w:szCs w:val="22"/>
          <w:lang w:eastAsia="fr-FR"/>
        </w:rPr>
        <w:t>Muscular</w:t>
      </w:r>
      <w:r>
        <w:rPr>
          <w:rFonts w:ascii="Garamond" w:eastAsia="Times New Roman" w:hAnsi="Garamond"/>
          <w:color w:val="000000"/>
          <w:sz w:val="22"/>
          <w:szCs w:val="22"/>
          <w:lang w:eastAsia="fr-FR"/>
        </w:rPr>
        <w:t xml:space="preserve"> </w:t>
      </w:r>
      <w:r w:rsidR="00934470">
        <w:rPr>
          <w:rFonts w:ascii="Garamond" w:eastAsia="Times New Roman" w:hAnsi="Garamond"/>
          <w:color w:val="000000"/>
          <w:sz w:val="22"/>
          <w:szCs w:val="22"/>
          <w:lang w:eastAsia="fr-FR"/>
        </w:rPr>
        <w:t xml:space="preserve">Ideal </w:t>
      </w:r>
      <w:r>
        <w:rPr>
          <w:rFonts w:ascii="Garamond" w:eastAsia="Times New Roman" w:hAnsi="Garamond"/>
          <w:color w:val="000000"/>
          <w:sz w:val="22"/>
          <w:szCs w:val="22"/>
          <w:lang w:eastAsia="fr-FR"/>
        </w:rPr>
        <w:t xml:space="preserve"> in Men</w:t>
      </w:r>
      <w:r w:rsidR="00934470">
        <w:rPr>
          <w:rFonts w:ascii="Garamond" w:eastAsia="Times New Roman" w:hAnsi="Garamond"/>
          <w:color w:val="000000"/>
          <w:sz w:val="22"/>
          <w:szCs w:val="22"/>
          <w:lang w:eastAsia="fr-FR"/>
        </w:rPr>
        <w:t xml:space="preserve">.” </w:t>
      </w:r>
    </w:p>
    <w:p w14:paraId="451D8FF5" w14:textId="7F20D204" w:rsidR="00934470" w:rsidRDefault="00A172EE" w:rsidP="00F137B8">
      <w:pPr>
        <w:pStyle w:val="NormalWeb"/>
        <w:tabs>
          <w:tab w:val="left" w:pos="1627"/>
        </w:tabs>
        <w:spacing w:before="0" w:beforeAutospacing="0" w:after="0" w:afterAutospacing="0"/>
        <w:ind w:left="2160" w:hanging="207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934470">
        <w:rPr>
          <w:rFonts w:ascii="Garamond" w:hAnsi="Garamond"/>
          <w:sz w:val="22"/>
          <w:szCs w:val="22"/>
        </w:rPr>
        <w:t xml:space="preserve">Jeremy B. Yorgason, Spencer L. James, Erin K. Holmes, and Dean M. Busby. “A National </w:t>
      </w:r>
    </w:p>
    <w:p w14:paraId="44487237" w14:textId="287853FE" w:rsidR="00F137B8" w:rsidRDefault="00934470" w:rsidP="00F137B8">
      <w:pPr>
        <w:pStyle w:val="NormalWeb"/>
        <w:tabs>
          <w:tab w:val="left" w:pos="1627"/>
        </w:tabs>
        <w:spacing w:before="0" w:beforeAutospacing="0" w:after="0" w:afterAutospacing="0"/>
        <w:ind w:left="2160" w:hanging="2074"/>
        <w:rPr>
          <w:rFonts w:ascii="Garamond" w:hAnsi="Garamond"/>
          <w:sz w:val="22"/>
          <w:szCs w:val="22"/>
        </w:rPr>
      </w:pPr>
      <w:r>
        <w:rPr>
          <w:rFonts w:ascii="Minion Pro" w:hAnsi="Minion Pro"/>
          <w:color w:val="C00000"/>
        </w:rPr>
        <w:tab/>
      </w:r>
      <w:r>
        <w:rPr>
          <w:rFonts w:ascii="Minion Pro" w:hAnsi="Minion Pro"/>
          <w:color w:val="C00000"/>
        </w:rPr>
        <w:tab/>
      </w:r>
      <w:r>
        <w:rPr>
          <w:rFonts w:ascii="Garamond" w:hAnsi="Garamond"/>
          <w:sz w:val="22"/>
          <w:szCs w:val="22"/>
        </w:rPr>
        <w:t>Portrait of American Marriage: The CREATE Study.”</w:t>
      </w:r>
      <w:r w:rsidR="00180122">
        <w:rPr>
          <w:rFonts w:ascii="Garamond" w:hAnsi="Garamond"/>
          <w:sz w:val="22"/>
          <w:szCs w:val="22"/>
        </w:rPr>
        <w:t xml:space="preserve"> </w:t>
      </w:r>
    </w:p>
    <w:p w14:paraId="763C4EC0" w14:textId="2925D8F1" w:rsidR="00F137B8" w:rsidRDefault="00934470" w:rsidP="00F137B8">
      <w:pPr>
        <w:pStyle w:val="NormalWeb"/>
        <w:tabs>
          <w:tab w:val="left" w:pos="1627"/>
        </w:tabs>
        <w:spacing w:before="0" w:beforeAutospacing="0" w:after="0" w:afterAutospacing="0"/>
        <w:ind w:left="2160" w:hanging="207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F137B8">
        <w:rPr>
          <w:rFonts w:ascii="Garamond" w:hAnsi="Garamond"/>
          <w:sz w:val="22"/>
          <w:szCs w:val="22"/>
        </w:rPr>
        <w:t>Spencer Sandberg and Spencer L. James. “Family Structure and Child Poverty in South Africa: Evidence from the National Income Dynamics Study.”</w:t>
      </w:r>
    </w:p>
    <w:p w14:paraId="10F0261E" w14:textId="26AA2D6B" w:rsidR="00F137B8" w:rsidRDefault="00F137B8" w:rsidP="00F137B8">
      <w:pPr>
        <w:ind w:left="2160" w:hanging="540"/>
        <w:textAlignment w:val="baseline"/>
        <w:rPr>
          <w:rFonts w:ascii="Garamond" w:eastAsia="Times New Roman" w:hAnsi="Garamond"/>
          <w:sz w:val="22"/>
          <w:szCs w:val="22"/>
        </w:rPr>
      </w:pPr>
      <w:r w:rsidRPr="00F137B8">
        <w:rPr>
          <w:rFonts w:ascii="Garamond" w:hAnsi="Garamond"/>
          <w:sz w:val="22"/>
          <w:szCs w:val="22"/>
        </w:rPr>
        <w:t xml:space="preserve">Spencer L . James, Anis Ben Brik, McKell A. Jorgensen-Wells, Rosario </w:t>
      </w:r>
      <w:proofErr w:type="spellStart"/>
      <w:r w:rsidRPr="00F137B8">
        <w:rPr>
          <w:rFonts w:ascii="Garamond" w:hAnsi="Garamond"/>
          <w:sz w:val="22"/>
          <w:szCs w:val="22"/>
        </w:rPr>
        <w:t>Esteinou</w:t>
      </w:r>
      <w:proofErr w:type="spellEnd"/>
      <w:r w:rsidRPr="00F137B8">
        <w:rPr>
          <w:rFonts w:ascii="Garamond" w:hAnsi="Garamond"/>
          <w:sz w:val="22"/>
          <w:szCs w:val="22"/>
        </w:rPr>
        <w:t xml:space="preserve">, </w:t>
      </w:r>
      <w:r w:rsidRPr="00F137B8">
        <w:rPr>
          <w:rFonts w:ascii="Garamond" w:eastAsia="Times New Roman" w:hAnsi="Garamond"/>
          <w:sz w:val="22"/>
          <w:szCs w:val="22"/>
        </w:rPr>
        <w:t>Iván Darío</w:t>
      </w:r>
      <w:r>
        <w:rPr>
          <w:rFonts w:ascii="Garamond" w:eastAsia="Times New Roman" w:hAnsi="Garamond"/>
          <w:sz w:val="22"/>
          <w:szCs w:val="22"/>
        </w:rPr>
        <w:t xml:space="preserve"> </w:t>
      </w:r>
      <w:r w:rsidRPr="00F137B8">
        <w:rPr>
          <w:rFonts w:ascii="Garamond" w:eastAsia="Times New Roman" w:hAnsi="Garamond"/>
          <w:sz w:val="22"/>
          <w:szCs w:val="22"/>
        </w:rPr>
        <w:t xml:space="preserve">Moreno </w:t>
      </w:r>
      <w:proofErr w:type="spellStart"/>
      <w:r w:rsidRPr="00F137B8">
        <w:rPr>
          <w:rFonts w:ascii="Garamond" w:eastAsia="Times New Roman" w:hAnsi="Garamond"/>
          <w:sz w:val="22"/>
          <w:szCs w:val="22"/>
        </w:rPr>
        <w:t>Acero</w:t>
      </w:r>
      <w:proofErr w:type="spellEnd"/>
      <w:r>
        <w:rPr>
          <w:rFonts w:ascii="Garamond" w:eastAsia="Times New Roman" w:hAnsi="Garamond"/>
          <w:sz w:val="22"/>
          <w:szCs w:val="22"/>
        </w:rPr>
        <w:t xml:space="preserve">, </w:t>
      </w:r>
      <w:proofErr w:type="spellStart"/>
      <w:r w:rsidRPr="00F137B8">
        <w:rPr>
          <w:rFonts w:ascii="Garamond" w:eastAsia="Times New Roman" w:hAnsi="Garamond"/>
          <w:sz w:val="22"/>
          <w:szCs w:val="22"/>
        </w:rPr>
        <w:t>Belén</w:t>
      </w:r>
      <w:proofErr w:type="spellEnd"/>
      <w:r w:rsidRPr="00F137B8">
        <w:rPr>
          <w:rFonts w:ascii="Garamond" w:eastAsia="Times New Roman" w:hAnsi="Garamond"/>
          <w:sz w:val="22"/>
          <w:szCs w:val="22"/>
        </w:rPr>
        <w:t xml:space="preserve"> </w:t>
      </w:r>
      <w:proofErr w:type="spellStart"/>
      <w:r w:rsidRPr="00F137B8">
        <w:rPr>
          <w:rFonts w:ascii="Garamond" w:eastAsia="Times New Roman" w:hAnsi="Garamond"/>
          <w:sz w:val="22"/>
          <w:szCs w:val="22"/>
        </w:rPr>
        <w:t>Mesurado</w:t>
      </w:r>
      <w:proofErr w:type="spellEnd"/>
      <w:r>
        <w:rPr>
          <w:rFonts w:ascii="Garamond" w:eastAsia="Times New Roman" w:hAnsi="Garamond"/>
          <w:sz w:val="22"/>
          <w:szCs w:val="22"/>
        </w:rPr>
        <w:t xml:space="preserve">, </w:t>
      </w:r>
      <w:r w:rsidRPr="00F137B8">
        <w:rPr>
          <w:rFonts w:ascii="Garamond" w:eastAsia="Times New Roman" w:hAnsi="Garamond"/>
          <w:sz w:val="22"/>
          <w:szCs w:val="22"/>
        </w:rPr>
        <w:t xml:space="preserve">Patricia </w:t>
      </w:r>
      <w:proofErr w:type="spellStart"/>
      <w:r w:rsidRPr="00F137B8">
        <w:rPr>
          <w:rFonts w:ascii="Garamond" w:eastAsia="Times New Roman" w:hAnsi="Garamond"/>
          <w:sz w:val="22"/>
          <w:szCs w:val="22"/>
        </w:rPr>
        <w:t>Debeliuh</w:t>
      </w:r>
      <w:proofErr w:type="spellEnd"/>
      <w:r>
        <w:rPr>
          <w:rFonts w:ascii="Garamond" w:eastAsia="Times New Roman" w:hAnsi="Garamond"/>
          <w:sz w:val="22"/>
          <w:szCs w:val="22"/>
        </w:rPr>
        <w:t xml:space="preserve">, and </w:t>
      </w:r>
      <w:r w:rsidRPr="00F137B8">
        <w:rPr>
          <w:rFonts w:ascii="Garamond" w:eastAsia="Times New Roman" w:hAnsi="Garamond"/>
          <w:sz w:val="22"/>
          <w:szCs w:val="22"/>
        </w:rPr>
        <w:t xml:space="preserve">Olivia </w:t>
      </w:r>
      <w:proofErr w:type="spellStart"/>
      <w:r w:rsidRPr="00F137B8">
        <w:rPr>
          <w:rFonts w:ascii="Garamond" w:eastAsia="Times New Roman" w:hAnsi="Garamond"/>
          <w:sz w:val="22"/>
          <w:szCs w:val="22"/>
        </w:rPr>
        <w:t>Nuñez</w:t>
      </w:r>
      <w:proofErr w:type="spellEnd"/>
      <w:r w:rsidRPr="00F137B8">
        <w:rPr>
          <w:rFonts w:ascii="Garamond" w:eastAsia="Times New Roman" w:hAnsi="Garamond"/>
          <w:sz w:val="22"/>
          <w:szCs w:val="22"/>
        </w:rPr>
        <w:t xml:space="preserve"> Orellana</w:t>
      </w:r>
      <w:r>
        <w:rPr>
          <w:rFonts w:ascii="Garamond" w:eastAsia="Times New Roman" w:hAnsi="Garamond"/>
          <w:sz w:val="22"/>
          <w:szCs w:val="22"/>
        </w:rPr>
        <w:t>. “Relationship Quality and Support for Family Policy during the COVID-19 Pandemic.”</w:t>
      </w:r>
    </w:p>
    <w:p w14:paraId="1B4BDF9F" w14:textId="4C037516" w:rsidR="00F137B8" w:rsidRPr="00F137B8" w:rsidRDefault="00F137B8" w:rsidP="00F137B8">
      <w:pPr>
        <w:ind w:left="2160" w:hanging="540"/>
        <w:rPr>
          <w:rFonts w:ascii="Garamond" w:hAnsi="Garamond" w:cs="Times New Roman"/>
          <w:sz w:val="22"/>
          <w:szCs w:val="22"/>
        </w:rPr>
      </w:pPr>
      <w:r w:rsidRPr="00F137B8">
        <w:rPr>
          <w:rFonts w:ascii="Garamond" w:hAnsi="Garamond"/>
          <w:sz w:val="22"/>
          <w:szCs w:val="22"/>
        </w:rPr>
        <w:t>Spencer L . James, Anis Ben Brik,</w:t>
      </w:r>
      <w:r>
        <w:rPr>
          <w:rFonts w:ascii="Garamond" w:hAnsi="Garamond"/>
          <w:sz w:val="22"/>
          <w:szCs w:val="22"/>
        </w:rPr>
        <w:t xml:space="preserve"> Spencer Sandberg, Virginia Leiter</w:t>
      </w:r>
      <w:r w:rsidRPr="00F137B8">
        <w:rPr>
          <w:rFonts w:ascii="Garamond" w:hAnsi="Garamond"/>
          <w:sz w:val="22"/>
          <w:szCs w:val="22"/>
        </w:rPr>
        <w:t xml:space="preserve">, Rosario </w:t>
      </w:r>
      <w:proofErr w:type="spellStart"/>
      <w:r w:rsidRPr="00F137B8">
        <w:rPr>
          <w:rFonts w:ascii="Garamond" w:hAnsi="Garamond"/>
          <w:sz w:val="22"/>
          <w:szCs w:val="22"/>
        </w:rPr>
        <w:t>Esteinou</w:t>
      </w:r>
      <w:proofErr w:type="spellEnd"/>
      <w:r w:rsidRPr="00F137B8">
        <w:rPr>
          <w:rFonts w:ascii="Garamond" w:hAnsi="Garamond"/>
          <w:sz w:val="22"/>
          <w:szCs w:val="22"/>
        </w:rPr>
        <w:t xml:space="preserve">, </w:t>
      </w:r>
      <w:r w:rsidRPr="00F137B8">
        <w:rPr>
          <w:rFonts w:ascii="Garamond" w:eastAsia="Times New Roman" w:hAnsi="Garamond"/>
          <w:sz w:val="22"/>
          <w:szCs w:val="22"/>
        </w:rPr>
        <w:t xml:space="preserve">Iván Darío Moreno </w:t>
      </w:r>
      <w:proofErr w:type="spellStart"/>
      <w:r w:rsidRPr="00F137B8">
        <w:rPr>
          <w:rFonts w:ascii="Garamond" w:eastAsia="Times New Roman" w:hAnsi="Garamond"/>
          <w:sz w:val="22"/>
          <w:szCs w:val="22"/>
        </w:rPr>
        <w:t>Acero</w:t>
      </w:r>
      <w:proofErr w:type="spellEnd"/>
      <w:r w:rsidRPr="00F137B8">
        <w:rPr>
          <w:rFonts w:ascii="Garamond" w:eastAsia="Times New Roman" w:hAnsi="Garamond"/>
          <w:sz w:val="22"/>
          <w:szCs w:val="22"/>
        </w:rPr>
        <w:t xml:space="preserve">, </w:t>
      </w:r>
      <w:proofErr w:type="spellStart"/>
      <w:r w:rsidRPr="00F137B8">
        <w:rPr>
          <w:rFonts w:ascii="Garamond" w:eastAsia="Times New Roman" w:hAnsi="Garamond"/>
          <w:sz w:val="22"/>
          <w:szCs w:val="22"/>
        </w:rPr>
        <w:t>Belén</w:t>
      </w:r>
      <w:proofErr w:type="spellEnd"/>
      <w:r w:rsidRPr="00F137B8">
        <w:rPr>
          <w:rFonts w:ascii="Garamond" w:eastAsia="Times New Roman" w:hAnsi="Garamond"/>
          <w:sz w:val="22"/>
          <w:szCs w:val="22"/>
        </w:rPr>
        <w:t xml:space="preserve"> </w:t>
      </w:r>
      <w:proofErr w:type="spellStart"/>
      <w:r w:rsidRPr="00F137B8">
        <w:rPr>
          <w:rFonts w:ascii="Garamond" w:eastAsia="Times New Roman" w:hAnsi="Garamond"/>
          <w:sz w:val="22"/>
          <w:szCs w:val="22"/>
        </w:rPr>
        <w:t>Mesurado</w:t>
      </w:r>
      <w:proofErr w:type="spellEnd"/>
      <w:r w:rsidRPr="00F137B8">
        <w:rPr>
          <w:rFonts w:ascii="Garamond" w:eastAsia="Times New Roman" w:hAnsi="Garamond"/>
          <w:sz w:val="22"/>
          <w:szCs w:val="22"/>
        </w:rPr>
        <w:t xml:space="preserve">, Patricia </w:t>
      </w:r>
      <w:proofErr w:type="spellStart"/>
      <w:r w:rsidRPr="00F137B8">
        <w:rPr>
          <w:rFonts w:ascii="Garamond" w:eastAsia="Times New Roman" w:hAnsi="Garamond"/>
          <w:sz w:val="22"/>
          <w:szCs w:val="22"/>
        </w:rPr>
        <w:t>Debeliuh</w:t>
      </w:r>
      <w:proofErr w:type="spellEnd"/>
      <w:r w:rsidRPr="00F137B8">
        <w:rPr>
          <w:rFonts w:ascii="Garamond" w:eastAsia="Times New Roman" w:hAnsi="Garamond"/>
          <w:sz w:val="22"/>
          <w:szCs w:val="22"/>
        </w:rPr>
        <w:t xml:space="preserve">, and Olivia </w:t>
      </w:r>
      <w:proofErr w:type="spellStart"/>
      <w:r w:rsidRPr="00F137B8">
        <w:rPr>
          <w:rFonts w:ascii="Garamond" w:eastAsia="Times New Roman" w:hAnsi="Garamond"/>
          <w:sz w:val="22"/>
          <w:szCs w:val="22"/>
        </w:rPr>
        <w:t>Nuñez</w:t>
      </w:r>
      <w:proofErr w:type="spellEnd"/>
      <w:r w:rsidRPr="00F137B8">
        <w:rPr>
          <w:rFonts w:ascii="Garamond" w:eastAsia="Times New Roman" w:hAnsi="Garamond"/>
          <w:sz w:val="22"/>
          <w:szCs w:val="22"/>
        </w:rPr>
        <w:t xml:space="preserve"> Orellana</w:t>
      </w:r>
      <w:r w:rsidRPr="00F137B8">
        <w:rPr>
          <w:rFonts w:ascii="Garamond" w:eastAsia="Times New Roman" w:hAnsi="Garamond"/>
          <w:sz w:val="22"/>
          <w:szCs w:val="22"/>
        </w:rPr>
        <w:t>. “</w:t>
      </w:r>
      <w:r w:rsidRPr="00F137B8">
        <w:rPr>
          <w:rFonts w:ascii="Garamond" w:hAnsi="Garamond" w:cs="Times New Roman"/>
          <w:sz w:val="22"/>
          <w:szCs w:val="22"/>
        </w:rPr>
        <w:t>COVID-19 and Child Wellbeing in Sub-Saharan Africa: How Children in Kenya, Tanzania, and Côte d’Ivoire Fared During the Pandemic</w:t>
      </w:r>
      <w:r>
        <w:rPr>
          <w:rFonts w:ascii="Garamond" w:hAnsi="Garamond" w:cs="Times New Roman"/>
          <w:sz w:val="22"/>
          <w:szCs w:val="22"/>
        </w:rPr>
        <w:t>.”</w:t>
      </w:r>
    </w:p>
    <w:p w14:paraId="4C8BD5F4" w14:textId="48CE94CD" w:rsidR="00A37A9D" w:rsidRDefault="0030272D" w:rsidP="00F137B8">
      <w:pPr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17F81202" w14:textId="7B303DE2" w:rsidR="00D9480B" w:rsidRDefault="00E371D1" w:rsidP="00E43D98">
      <w:pPr>
        <w:pStyle w:val="NormalWeb"/>
        <w:rPr>
          <w:rFonts w:ascii="Minion Pro" w:hAnsi="Minion Pro"/>
          <w:color w:val="C00000"/>
        </w:rPr>
      </w:pPr>
      <w:r>
        <w:rPr>
          <w:rFonts w:ascii="Minion Pro" w:hAnsi="Minion Pro"/>
          <w:color w:val="C00000"/>
        </w:rPr>
        <w:t>selected</w:t>
      </w:r>
      <w:r w:rsidR="00A37A9D">
        <w:rPr>
          <w:rFonts w:ascii="Minion Pro" w:hAnsi="Minion Pro"/>
          <w:color w:val="C00000"/>
        </w:rPr>
        <w:t xml:space="preserve"> </w:t>
      </w:r>
      <w:r w:rsidR="00A37A9D">
        <w:rPr>
          <w:rFonts w:ascii="Minion Pro" w:hAnsi="Minion Pro"/>
          <w:color w:val="C00000"/>
        </w:rPr>
        <w:br/>
        <w:t>presentations</w:t>
      </w:r>
      <w:r w:rsidR="00A37A9D">
        <w:rPr>
          <w:rFonts w:ascii="Minion Pro" w:hAnsi="Minion Pro"/>
          <w:color w:val="C00000"/>
        </w:rPr>
        <w:tab/>
      </w:r>
    </w:p>
    <w:p w14:paraId="3637B20E" w14:textId="3DFE2325" w:rsidR="00EF5F5C" w:rsidRDefault="001E5E4A" w:rsidP="0015484E">
      <w:pPr>
        <w:ind w:left="216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2021. </w:t>
      </w:r>
      <w:r>
        <w:rPr>
          <w:rFonts w:ascii="Garamond" w:hAnsi="Garamond"/>
          <w:sz w:val="22"/>
          <w:szCs w:val="22"/>
        </w:rPr>
        <w:tab/>
        <w:t>Spencer L. James. Panelist at UN Side Event “</w:t>
      </w:r>
      <w:hyperlink r:id="rId27" w:history="1">
        <w:r w:rsidRPr="001E5E4A">
          <w:rPr>
            <w:rStyle w:val="Hyperlink"/>
            <w:rFonts w:ascii="Garamond" w:hAnsi="Garamond"/>
            <w:sz w:val="22"/>
            <w:szCs w:val="22"/>
          </w:rPr>
          <w:t>The Impact of COVID19 Pandemic on Families and Children: Global Evidence and Policy Implications.</w:t>
        </w:r>
      </w:hyperlink>
      <w:r>
        <w:rPr>
          <w:rFonts w:ascii="Garamond" w:hAnsi="Garamond"/>
          <w:sz w:val="22"/>
          <w:szCs w:val="22"/>
        </w:rPr>
        <w:t>”</w:t>
      </w:r>
    </w:p>
    <w:p w14:paraId="59971247" w14:textId="7071F533" w:rsidR="005E3359" w:rsidRDefault="005E3359" w:rsidP="005E3359">
      <w:pPr>
        <w:ind w:left="216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2020. </w:t>
      </w:r>
      <w:r>
        <w:rPr>
          <w:rFonts w:ascii="Garamond" w:hAnsi="Garamond"/>
          <w:sz w:val="22"/>
          <w:szCs w:val="22"/>
        </w:rPr>
        <w:tab/>
        <w:t>Spencer L. James. “Families and the Economy”. Fortifying Families Webinar Series, The Church of Jesus Christ of Latter-Day Saints, Latter-Day Saint Charities in New York and Geneva (United Nations Offices).</w:t>
      </w:r>
    </w:p>
    <w:p w14:paraId="011DDA06" w14:textId="4D228964" w:rsidR="00EF5F5C" w:rsidRDefault="00EF5F5C" w:rsidP="0015484E">
      <w:pPr>
        <w:ind w:left="216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2020. </w:t>
      </w:r>
      <w:r>
        <w:rPr>
          <w:rFonts w:ascii="Garamond" w:hAnsi="Garamond"/>
          <w:sz w:val="22"/>
          <w:szCs w:val="22"/>
        </w:rPr>
        <w:tab/>
        <w:t xml:space="preserve">Spencer Sandberg and Spencer L. James. “The Effects of Family Structure on Children’s </w:t>
      </w:r>
      <w:r w:rsidR="000F4107">
        <w:rPr>
          <w:rFonts w:ascii="Garamond" w:hAnsi="Garamond"/>
          <w:sz w:val="22"/>
          <w:szCs w:val="22"/>
        </w:rPr>
        <w:t>Education</w:t>
      </w:r>
      <w:r>
        <w:rPr>
          <w:rFonts w:ascii="Garamond" w:hAnsi="Garamond"/>
          <w:sz w:val="22"/>
          <w:szCs w:val="22"/>
        </w:rPr>
        <w:t xml:space="preserve">, Health, and Father Involvement in South Africa.” National Council on Family Relations. </w:t>
      </w:r>
    </w:p>
    <w:p w14:paraId="68F9D3FB" w14:textId="1801A1A5" w:rsidR="001E5E4A" w:rsidRDefault="00EF5F5C" w:rsidP="0015484E">
      <w:pPr>
        <w:ind w:left="216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2020. </w:t>
      </w:r>
      <w:r>
        <w:rPr>
          <w:rFonts w:ascii="Garamond" w:hAnsi="Garamond"/>
          <w:sz w:val="22"/>
          <w:szCs w:val="22"/>
        </w:rPr>
        <w:tab/>
        <w:t>Spencer L. James. Discussant for “Theorizing Social Capital and Human Economic Cost.” Theory Construction and Research Methods.</w:t>
      </w:r>
    </w:p>
    <w:p w14:paraId="11A2F9EE" w14:textId="03002D82" w:rsidR="00EF5F5C" w:rsidRDefault="00EF5F5C" w:rsidP="0015484E">
      <w:pPr>
        <w:ind w:left="216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2020.</w:t>
      </w:r>
      <w:r>
        <w:rPr>
          <w:rFonts w:ascii="Garamond" w:hAnsi="Garamond"/>
          <w:sz w:val="22"/>
          <w:szCs w:val="22"/>
        </w:rPr>
        <w:tab/>
      </w:r>
      <w:r w:rsidR="000F4107">
        <w:rPr>
          <w:rFonts w:ascii="Garamond" w:hAnsi="Garamond"/>
          <w:sz w:val="22"/>
          <w:szCs w:val="22"/>
        </w:rPr>
        <w:t xml:space="preserve">David </w:t>
      </w:r>
      <w:proofErr w:type="spellStart"/>
      <w:r w:rsidR="000F4107">
        <w:rPr>
          <w:rFonts w:ascii="Garamond" w:hAnsi="Garamond"/>
          <w:sz w:val="22"/>
          <w:szCs w:val="22"/>
        </w:rPr>
        <w:t>Allsop</w:t>
      </w:r>
      <w:proofErr w:type="spellEnd"/>
      <w:r w:rsidR="000F4107">
        <w:rPr>
          <w:rFonts w:ascii="Garamond" w:hAnsi="Garamond"/>
          <w:sz w:val="22"/>
          <w:szCs w:val="22"/>
        </w:rPr>
        <w:t xml:space="preserve">, Dean M. Busby, Spencer L. James, Erin K. Holmes, and Jeremy B. Yorgason. “Newlywed Relational Satisfaction Diverging Trajectories and Predictors.” National Council on Family Relations. </w:t>
      </w:r>
    </w:p>
    <w:p w14:paraId="3DEB3E68" w14:textId="139C29BC" w:rsidR="0053661D" w:rsidRDefault="0053661D" w:rsidP="0015484E">
      <w:pPr>
        <w:ind w:left="216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2019. </w:t>
      </w:r>
      <w:r>
        <w:rPr>
          <w:rFonts w:ascii="Garamond" w:hAnsi="Garamond"/>
          <w:sz w:val="22"/>
          <w:szCs w:val="22"/>
        </w:rPr>
        <w:tab/>
      </w:r>
      <w:r w:rsidRPr="0053661D">
        <w:rPr>
          <w:rFonts w:ascii="Garamond" w:eastAsia="Times New Roman" w:hAnsi="Garamond" w:cs="Times New Roman"/>
          <w:color w:val="333333"/>
          <w:sz w:val="22"/>
        </w:rPr>
        <w:t xml:space="preserve">Smith, M. E., </w:t>
      </w:r>
      <w:proofErr w:type="spellStart"/>
      <w:r w:rsidRPr="0053661D">
        <w:rPr>
          <w:rFonts w:ascii="Garamond" w:eastAsia="Times New Roman" w:hAnsi="Garamond" w:cs="Times New Roman"/>
          <w:color w:val="333333"/>
          <w:sz w:val="22"/>
        </w:rPr>
        <w:t>Boyack</w:t>
      </w:r>
      <w:proofErr w:type="spellEnd"/>
      <w:r w:rsidRPr="0053661D">
        <w:rPr>
          <w:rFonts w:ascii="Garamond" w:eastAsia="Times New Roman" w:hAnsi="Garamond" w:cs="Times New Roman"/>
          <w:color w:val="333333"/>
          <w:sz w:val="22"/>
        </w:rPr>
        <w:t xml:space="preserve">, M. N., Brown-Hamlett, J. L., Hill, M. S., </w:t>
      </w:r>
      <w:proofErr w:type="spellStart"/>
      <w:r w:rsidRPr="0053661D">
        <w:rPr>
          <w:rFonts w:ascii="Garamond" w:eastAsia="Times New Roman" w:hAnsi="Garamond" w:cs="Times New Roman"/>
          <w:color w:val="333333"/>
          <w:sz w:val="22"/>
        </w:rPr>
        <w:t>Chelladurai</w:t>
      </w:r>
      <w:proofErr w:type="spellEnd"/>
      <w:r w:rsidRPr="0053661D">
        <w:rPr>
          <w:rFonts w:ascii="Garamond" w:eastAsia="Times New Roman" w:hAnsi="Garamond" w:cs="Times New Roman"/>
          <w:color w:val="333333"/>
          <w:sz w:val="22"/>
        </w:rPr>
        <w:t>, J. M., Hill, E. J., Yorgason, J. B., Holmes, E. K., James, S. L. “</w:t>
      </w:r>
      <w:r w:rsidRPr="0053661D">
        <w:rPr>
          <w:rFonts w:ascii="Garamond" w:eastAsia="Times New Roman" w:hAnsi="Garamond" w:cs="Times New Roman"/>
          <w:iCs/>
          <w:color w:val="000000"/>
          <w:sz w:val="22"/>
        </w:rPr>
        <w:t xml:space="preserve">Work-family spillover, </w:t>
      </w:r>
      <w:r w:rsidRPr="0053661D">
        <w:rPr>
          <w:rFonts w:ascii="Garamond" w:eastAsia="Times New Roman" w:hAnsi="Garamond" w:cs="Times New Roman"/>
          <w:iCs/>
          <w:color w:val="000000"/>
          <w:sz w:val="22"/>
        </w:rPr>
        <w:lastRenderedPageBreak/>
        <w:t>couple teamwork, and relationship satisfaction: Results from a nationally representative sample of newly-married couples.”</w:t>
      </w:r>
      <w:r>
        <w:rPr>
          <w:rFonts w:ascii="Garamond" w:eastAsia="Times New Roman" w:hAnsi="Garamond" w:cs="Times New Roman"/>
          <w:iCs/>
          <w:color w:val="000000"/>
          <w:sz w:val="22"/>
        </w:rPr>
        <w:t xml:space="preserve"> Utah Council on Family Relations.</w:t>
      </w:r>
    </w:p>
    <w:p w14:paraId="0E42D36D" w14:textId="28C8E44E" w:rsidR="00CC14B9" w:rsidRDefault="00CC14B9" w:rsidP="0015484E">
      <w:pPr>
        <w:ind w:left="216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2018.</w:t>
      </w:r>
      <w:r>
        <w:rPr>
          <w:rFonts w:ascii="Garamond" w:hAnsi="Garamond"/>
          <w:sz w:val="22"/>
          <w:szCs w:val="22"/>
        </w:rPr>
        <w:tab/>
        <w:t>Spencer L. James and Jane Rose Njue. “Does Domestic Violence Influence the Relationship Between Maternal Education and Child Wellbeing? Evidence from sub-Saharan Africa.” Utah Demography Conference.</w:t>
      </w:r>
    </w:p>
    <w:p w14:paraId="007E2571" w14:textId="31BBD764" w:rsidR="007E4E8C" w:rsidRDefault="007E4E8C" w:rsidP="0015484E">
      <w:pPr>
        <w:ind w:left="216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2018.</w:t>
      </w:r>
      <w:r>
        <w:rPr>
          <w:rFonts w:ascii="Garamond" w:hAnsi="Garamond"/>
          <w:sz w:val="22"/>
          <w:szCs w:val="22"/>
        </w:rPr>
        <w:tab/>
        <w:t>Spencer L. James and Jini L. Roby. “Why Hope Matters for Africa’s Most Vulnerable Children: RCF and Reunified Children in Ghana.” ‘What Works for Africa’s Poorest Children’ Conference in Kampala, Uganda.</w:t>
      </w:r>
    </w:p>
    <w:p w14:paraId="027F13CF" w14:textId="1613938F" w:rsidR="007E4E8C" w:rsidRDefault="007E4E8C" w:rsidP="0015484E">
      <w:pPr>
        <w:ind w:left="216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2018. </w:t>
      </w:r>
      <w:r>
        <w:rPr>
          <w:rFonts w:ascii="Garamond" w:hAnsi="Garamond"/>
          <w:sz w:val="22"/>
          <w:szCs w:val="22"/>
        </w:rPr>
        <w:tab/>
        <w:t>Spencer L. James and Jane Rose Njue. “Maternal Education, Domestic Violence, and Child Wellbeing in sub-Saharan Africa.” National Council on Family Relations.</w:t>
      </w:r>
    </w:p>
    <w:p w14:paraId="5C6D5D2B" w14:textId="26D1C3BC" w:rsidR="007E4E8C" w:rsidRDefault="007E4E8C" w:rsidP="007E4E8C">
      <w:pPr>
        <w:ind w:left="216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2018.</w:t>
      </w:r>
      <w:r>
        <w:rPr>
          <w:rFonts w:ascii="Garamond" w:hAnsi="Garamond"/>
          <w:sz w:val="22"/>
          <w:szCs w:val="22"/>
        </w:rPr>
        <w:tab/>
        <w:t>Spencer L. James. “Comparing the Well-Being of Reunified and Institutionalized Children in Ghana.” National Council on Family Relations.</w:t>
      </w:r>
    </w:p>
    <w:p w14:paraId="22C58719" w14:textId="01800DB3" w:rsidR="0015484E" w:rsidRDefault="0015484E" w:rsidP="0015484E">
      <w:pPr>
        <w:ind w:left="216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2018.</w:t>
      </w:r>
      <w:r>
        <w:rPr>
          <w:rFonts w:ascii="Garamond" w:hAnsi="Garamond"/>
          <w:sz w:val="22"/>
          <w:szCs w:val="22"/>
        </w:rPr>
        <w:tab/>
        <w:t xml:space="preserve">Wen, Gao, David A. Nelson, </w:t>
      </w:r>
      <w:proofErr w:type="spellStart"/>
      <w:r>
        <w:rPr>
          <w:rFonts w:ascii="Garamond" w:hAnsi="Garamond"/>
          <w:sz w:val="22"/>
          <w:szCs w:val="22"/>
        </w:rPr>
        <w:t>Mikaila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Schoenfield</w:t>
      </w:r>
      <w:proofErr w:type="spellEnd"/>
      <w:r>
        <w:rPr>
          <w:rFonts w:ascii="Garamond" w:hAnsi="Garamond"/>
          <w:sz w:val="22"/>
          <w:szCs w:val="22"/>
        </w:rPr>
        <w:t>, and Spencer L. James. “The Correspondence Between Relational Aggression and Relational Intent Attributions: Considering Gender and Impulse Control</w:t>
      </w:r>
      <w:r w:rsidR="009B1C22">
        <w:rPr>
          <w:rFonts w:ascii="Garamond" w:hAnsi="Garamond"/>
          <w:sz w:val="22"/>
          <w:szCs w:val="22"/>
        </w:rPr>
        <w:t xml:space="preserve"> in China</w:t>
      </w:r>
      <w:r>
        <w:rPr>
          <w:rFonts w:ascii="Garamond" w:hAnsi="Garamond"/>
          <w:sz w:val="22"/>
          <w:szCs w:val="22"/>
        </w:rPr>
        <w:t>.” International Society for the Study of Behavioral Development.</w:t>
      </w:r>
    </w:p>
    <w:p w14:paraId="6DCA8B23" w14:textId="77777777" w:rsidR="003B2F1A" w:rsidRDefault="00CF628B" w:rsidP="003B2F1A">
      <w:pPr>
        <w:ind w:left="1440"/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</w:pPr>
      <w:r w:rsidRPr="003B2F1A">
        <w:rPr>
          <w:rFonts w:ascii="Garamond" w:hAnsi="Garamond"/>
          <w:sz w:val="22"/>
          <w:szCs w:val="22"/>
        </w:rPr>
        <w:t xml:space="preserve">2017. </w:t>
      </w:r>
      <w:r w:rsidRPr="003B2F1A">
        <w:rPr>
          <w:rFonts w:ascii="Garamond" w:hAnsi="Garamond"/>
          <w:sz w:val="22"/>
          <w:szCs w:val="22"/>
        </w:rPr>
        <w:tab/>
        <w:t>Spencer L. James, Delanie Doyle, and Veronica Hana. “</w:t>
      </w:r>
      <w:r w:rsidR="003B2F1A"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>Household and Community</w:t>
      </w:r>
    </w:p>
    <w:p w14:paraId="42DFBBBC" w14:textId="77777777" w:rsidR="003B2F1A" w:rsidRDefault="003B2F1A" w:rsidP="003B2F1A">
      <w:pPr>
        <w:ind w:left="1440" w:firstLine="720"/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</w:pPr>
      <w:r w:rsidRPr="003B2F1A"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>Nucleation and Under 5 Child Wellbeing in The Democratic Republic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 xml:space="preserve"> of the</w:t>
      </w:r>
    </w:p>
    <w:p w14:paraId="3D0847CC" w14:textId="1C3206AC" w:rsidR="003B2F1A" w:rsidRPr="003B2F1A" w:rsidRDefault="003B2F1A" w:rsidP="003B2F1A">
      <w:pPr>
        <w:ind w:left="1440" w:firstLine="720"/>
        <w:rPr>
          <w:rFonts w:ascii="Garamond" w:eastAsia="Times New Roman" w:hAnsi="Garamond" w:cs="Times New Roman"/>
          <w:sz w:val="22"/>
          <w:szCs w:val="22"/>
          <w:lang w:eastAsia="fr-FR"/>
        </w:rPr>
      </w:pPr>
      <w:r w:rsidRPr="003B2F1A">
        <w:rPr>
          <w:rFonts w:ascii="Garamond" w:eastAsia="Times New Roman" w:hAnsi="Garamond" w:cs="Times New Roman"/>
          <w:color w:val="000000"/>
          <w:sz w:val="22"/>
          <w:szCs w:val="22"/>
          <w:lang w:eastAsia="fr-FR"/>
        </w:rPr>
        <w:t>Congo.” National Council of Family Relations</w:t>
      </w:r>
    </w:p>
    <w:p w14:paraId="4AB99CDC" w14:textId="77777777" w:rsidR="00934470" w:rsidRDefault="00934470" w:rsidP="00934470">
      <w:pPr>
        <w:ind w:left="720" w:firstLine="720"/>
        <w:rPr>
          <w:rFonts w:ascii="Garamond" w:eastAsia="Times New Roman" w:hAnsi="Garamond" w:cs="Arial"/>
          <w:color w:val="000000"/>
          <w:sz w:val="22"/>
          <w:szCs w:val="22"/>
          <w:lang w:eastAsia="fr-FR"/>
        </w:rPr>
      </w:pPr>
      <w:r w:rsidRPr="00934470">
        <w:rPr>
          <w:rFonts w:ascii="Garamond" w:hAnsi="Garamond"/>
          <w:sz w:val="22"/>
          <w:szCs w:val="22"/>
        </w:rPr>
        <w:t xml:space="preserve">2017. </w:t>
      </w:r>
      <w:r w:rsidRPr="00934470">
        <w:rPr>
          <w:rFonts w:ascii="Garamond" w:hAnsi="Garamond"/>
          <w:sz w:val="22"/>
          <w:szCs w:val="22"/>
        </w:rPr>
        <w:tab/>
        <w:t>Spencer L. James, Jeremy B. Yorgason, and Erin K. Holmes. “</w:t>
      </w:r>
      <w:r>
        <w:rPr>
          <w:rFonts w:ascii="Garamond" w:eastAsia="Times New Roman" w:hAnsi="Garamond" w:cs="Arial"/>
          <w:color w:val="000000"/>
          <w:sz w:val="22"/>
          <w:szCs w:val="22"/>
          <w:lang w:eastAsia="fr-FR"/>
        </w:rPr>
        <w:t>Is It Still Possible to</w:t>
      </w:r>
    </w:p>
    <w:p w14:paraId="0BCFE389" w14:textId="4071E5A0" w:rsidR="00934470" w:rsidRPr="00934470" w:rsidRDefault="00934470" w:rsidP="00934470">
      <w:pPr>
        <w:ind w:left="2160"/>
        <w:rPr>
          <w:rFonts w:ascii="Garamond" w:eastAsia="Times New Roman" w:hAnsi="Garamond" w:cs="Times New Roman"/>
          <w:sz w:val="22"/>
          <w:szCs w:val="22"/>
          <w:lang w:eastAsia="fr-FR"/>
        </w:rPr>
      </w:pPr>
      <w:r w:rsidRPr="00934470">
        <w:rPr>
          <w:rFonts w:ascii="Garamond" w:eastAsia="Times New Roman" w:hAnsi="Garamond" w:cs="Arial"/>
          <w:color w:val="000000"/>
          <w:sz w:val="22"/>
          <w:szCs w:val="22"/>
          <w:lang w:eastAsia="fr-FR"/>
        </w:rPr>
        <w:t>Collect Nationally Representative Data in the Unite</w:t>
      </w:r>
      <w:r>
        <w:rPr>
          <w:rFonts w:ascii="Garamond" w:eastAsia="Times New Roman" w:hAnsi="Garamond" w:cs="Arial"/>
          <w:color w:val="000000"/>
          <w:sz w:val="22"/>
          <w:szCs w:val="22"/>
          <w:lang w:eastAsia="fr-FR"/>
        </w:rPr>
        <w:t>d States? A Case Study from the</w:t>
      </w:r>
      <w:r>
        <w:rPr>
          <w:rFonts w:ascii="Garamond" w:eastAsia="Times New Roman" w:hAnsi="Garamond" w:cs="Arial"/>
          <w:color w:val="000000"/>
          <w:sz w:val="22"/>
          <w:szCs w:val="22"/>
          <w:lang w:eastAsia="fr-FR"/>
        </w:rPr>
        <w:br/>
      </w:r>
      <w:r w:rsidRPr="00934470">
        <w:rPr>
          <w:rFonts w:ascii="Garamond" w:eastAsia="Times New Roman" w:hAnsi="Garamond" w:cs="Arial"/>
          <w:color w:val="000000"/>
          <w:sz w:val="22"/>
          <w:szCs w:val="22"/>
          <w:lang w:eastAsia="fr-FR"/>
        </w:rPr>
        <w:t>CREATE Project." Theory Construction and Research Methods workshop.</w:t>
      </w:r>
    </w:p>
    <w:p w14:paraId="67F1F5B9" w14:textId="254E93A6" w:rsidR="00C03B08" w:rsidRPr="00206302" w:rsidRDefault="00C03B08" w:rsidP="00206302">
      <w:pPr>
        <w:pStyle w:val="NormalWeb"/>
        <w:spacing w:before="0" w:beforeAutospacing="0" w:after="0" w:afterAutospacing="0"/>
        <w:ind w:left="216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2017. </w:t>
      </w:r>
      <w:r>
        <w:rPr>
          <w:rFonts w:ascii="Garamond" w:hAnsi="Garamond"/>
          <w:sz w:val="22"/>
          <w:szCs w:val="22"/>
        </w:rPr>
        <w:tab/>
      </w:r>
      <w:r w:rsidRPr="001A5350">
        <w:rPr>
          <w:rFonts w:ascii="Garamond" w:hAnsi="Garamond"/>
          <w:sz w:val="22"/>
          <w:szCs w:val="22"/>
        </w:rPr>
        <w:t xml:space="preserve">Spencer L. James </w:t>
      </w:r>
      <w:r w:rsidR="0002435F">
        <w:rPr>
          <w:rFonts w:ascii="Garamond" w:hAnsi="Garamond"/>
          <w:sz w:val="22"/>
          <w:szCs w:val="22"/>
        </w:rPr>
        <w:t>and</w:t>
      </w:r>
      <w:r w:rsidRPr="001A5350">
        <w:rPr>
          <w:rFonts w:ascii="Garamond" w:hAnsi="Garamond"/>
          <w:sz w:val="22"/>
          <w:szCs w:val="22"/>
        </w:rPr>
        <w:t xml:space="preserve"> Jini L. Roby. </w:t>
      </w:r>
      <w:r w:rsidR="00450F7E" w:rsidRPr="00450F7E">
        <w:rPr>
          <w:rFonts w:ascii="Garamond" w:hAnsi="Garamond"/>
          <w:sz w:val="22"/>
          <w:szCs w:val="22"/>
        </w:rPr>
        <w:t>"Does reintegration serve children’s best interest?</w:t>
      </w:r>
      <w:r w:rsidR="0002435F">
        <w:rPr>
          <w:rFonts w:ascii="Garamond" w:hAnsi="Garamond"/>
          <w:sz w:val="22"/>
          <w:szCs w:val="22"/>
        </w:rPr>
        <w:t xml:space="preserve"> </w:t>
      </w:r>
      <w:r w:rsidR="00450F7E" w:rsidRPr="00450F7E">
        <w:rPr>
          <w:rFonts w:ascii="Garamond" w:hAnsi="Garamond"/>
          <w:sz w:val="22"/>
          <w:szCs w:val="22"/>
        </w:rPr>
        <w:t>A comparative study in Ghana using propensity scoring</w:t>
      </w:r>
      <w:r w:rsidR="00450F7E">
        <w:rPr>
          <w:rFonts w:ascii="Garamond" w:hAnsi="Garamond"/>
          <w:sz w:val="22"/>
          <w:szCs w:val="22"/>
        </w:rPr>
        <w:t xml:space="preserve">.” International Society </w:t>
      </w:r>
      <w:r w:rsidR="00206302">
        <w:rPr>
          <w:rFonts w:ascii="Garamond" w:hAnsi="Garamond"/>
          <w:sz w:val="22"/>
          <w:szCs w:val="22"/>
        </w:rPr>
        <w:t>for Child Indicators.</w:t>
      </w:r>
    </w:p>
    <w:p w14:paraId="0412BA32" w14:textId="27F666E3" w:rsidR="00FF0219" w:rsidRDefault="00AE498A" w:rsidP="00206302">
      <w:pPr>
        <w:pStyle w:val="NormalWeb"/>
        <w:spacing w:before="0" w:beforeAutospacing="0" w:after="0" w:afterAutospacing="0"/>
        <w:ind w:left="72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>2016.</w:t>
      </w:r>
      <w:r w:rsidR="00E371D1">
        <w:rPr>
          <w:rFonts w:ascii="Garamond" w:hAnsi="Garamond"/>
          <w:sz w:val="22"/>
          <w:szCs w:val="22"/>
        </w:rPr>
        <w:tab/>
      </w:r>
      <w:r w:rsidR="00161189">
        <w:rPr>
          <w:rFonts w:ascii="Garamond" w:hAnsi="Garamond"/>
          <w:sz w:val="22"/>
          <w:szCs w:val="22"/>
        </w:rPr>
        <w:t xml:space="preserve">Spencer L. James, Jeremy B. Yorgason, Erin K. Holmes, and </w:t>
      </w:r>
      <w:r w:rsidR="007E64E7">
        <w:rPr>
          <w:rFonts w:ascii="Garamond" w:hAnsi="Garamond"/>
          <w:sz w:val="22"/>
          <w:szCs w:val="22"/>
        </w:rPr>
        <w:tab/>
      </w:r>
      <w:r w:rsidR="007E64E7">
        <w:rPr>
          <w:rFonts w:ascii="Garamond" w:hAnsi="Garamond"/>
          <w:sz w:val="22"/>
          <w:szCs w:val="22"/>
        </w:rPr>
        <w:tab/>
      </w:r>
      <w:r w:rsidR="007E64E7">
        <w:rPr>
          <w:rFonts w:ascii="Garamond" w:hAnsi="Garamond"/>
          <w:sz w:val="22"/>
          <w:szCs w:val="22"/>
        </w:rPr>
        <w:tab/>
      </w:r>
      <w:r w:rsidR="007E64E7">
        <w:rPr>
          <w:rFonts w:ascii="Garamond" w:hAnsi="Garamond"/>
          <w:sz w:val="22"/>
          <w:szCs w:val="22"/>
        </w:rPr>
        <w:tab/>
      </w:r>
      <w:r w:rsidR="007E64E7">
        <w:rPr>
          <w:rFonts w:ascii="Garamond" w:hAnsi="Garamond"/>
          <w:sz w:val="22"/>
          <w:szCs w:val="22"/>
        </w:rPr>
        <w:tab/>
      </w:r>
      <w:r w:rsidR="00161189">
        <w:rPr>
          <w:rFonts w:ascii="Garamond" w:hAnsi="Garamond"/>
          <w:sz w:val="22"/>
          <w:szCs w:val="22"/>
        </w:rPr>
        <w:t>Nathan</w:t>
      </w:r>
      <w:r w:rsidR="00161189">
        <w:rPr>
          <w:rFonts w:ascii="Garamond" w:hAnsi="Garamond"/>
          <w:sz w:val="22"/>
          <w:szCs w:val="22"/>
        </w:rPr>
        <w:tab/>
        <w:t xml:space="preserve">Stoddard. </w:t>
      </w:r>
      <w:r w:rsidR="0000371A">
        <w:rPr>
          <w:rFonts w:ascii="Garamond" w:hAnsi="Garamond"/>
          <w:sz w:val="22"/>
          <w:szCs w:val="22"/>
        </w:rPr>
        <w:t xml:space="preserve">“Mental and Physical </w:t>
      </w:r>
      <w:r w:rsidR="00D9480B">
        <w:rPr>
          <w:rFonts w:ascii="Garamond" w:hAnsi="Garamond"/>
          <w:sz w:val="22"/>
          <w:szCs w:val="22"/>
        </w:rPr>
        <w:t>Health Correlates in a National</w:t>
      </w:r>
      <w:r w:rsidR="00D9480B">
        <w:rPr>
          <w:rFonts w:ascii="Garamond" w:hAnsi="Garamond"/>
          <w:sz w:val="22"/>
          <w:szCs w:val="22"/>
        </w:rPr>
        <w:tab/>
      </w:r>
      <w:r w:rsidR="00D9480B">
        <w:rPr>
          <w:rFonts w:ascii="Garamond" w:hAnsi="Garamond"/>
          <w:sz w:val="22"/>
          <w:szCs w:val="22"/>
        </w:rPr>
        <w:tab/>
      </w:r>
      <w:r w:rsidR="00D9480B">
        <w:rPr>
          <w:rFonts w:ascii="Garamond" w:hAnsi="Garamond"/>
          <w:sz w:val="22"/>
          <w:szCs w:val="22"/>
        </w:rPr>
        <w:tab/>
      </w:r>
      <w:r w:rsidR="00D9480B">
        <w:rPr>
          <w:rFonts w:ascii="Garamond" w:hAnsi="Garamond"/>
          <w:sz w:val="22"/>
          <w:szCs w:val="22"/>
        </w:rPr>
        <w:tab/>
        <w:t xml:space="preserve">Sample of </w:t>
      </w:r>
      <w:r w:rsidR="0000371A">
        <w:rPr>
          <w:rFonts w:ascii="Garamond" w:hAnsi="Garamond"/>
          <w:sz w:val="22"/>
          <w:szCs w:val="22"/>
        </w:rPr>
        <w:t>Early Marriages.” National Council on Family Relations.</w:t>
      </w:r>
      <w:r w:rsidR="00D23896">
        <w:rPr>
          <w:rFonts w:ascii="Garamond" w:hAnsi="Garamond"/>
          <w:sz w:val="22"/>
          <w:szCs w:val="22"/>
        </w:rPr>
        <w:br/>
      </w:r>
      <w:r w:rsidR="00D9480B">
        <w:rPr>
          <w:rFonts w:ascii="Garamond" w:hAnsi="Garamond"/>
          <w:sz w:val="22"/>
          <w:szCs w:val="22"/>
        </w:rPr>
        <w:tab/>
      </w:r>
      <w:r w:rsidR="0000371A">
        <w:rPr>
          <w:rFonts w:ascii="Garamond" w:hAnsi="Garamond"/>
          <w:sz w:val="22"/>
          <w:szCs w:val="22"/>
        </w:rPr>
        <w:t xml:space="preserve">2016. </w:t>
      </w:r>
      <w:r w:rsidR="00D23896">
        <w:rPr>
          <w:rFonts w:ascii="Garamond" w:hAnsi="Garamond"/>
          <w:sz w:val="22"/>
          <w:szCs w:val="22"/>
        </w:rPr>
        <w:tab/>
        <w:t xml:space="preserve">Spencer L. James, Jini L. Roby, and Kelsey </w:t>
      </w:r>
      <w:proofErr w:type="spellStart"/>
      <w:r w:rsidR="00D23896">
        <w:rPr>
          <w:rFonts w:ascii="Garamond" w:hAnsi="Garamond"/>
          <w:sz w:val="22"/>
          <w:szCs w:val="22"/>
        </w:rPr>
        <w:t>Hamstead</w:t>
      </w:r>
      <w:proofErr w:type="spellEnd"/>
      <w:r w:rsidR="00D23896">
        <w:rPr>
          <w:rFonts w:ascii="Garamond" w:hAnsi="Garamond"/>
          <w:sz w:val="22"/>
          <w:szCs w:val="22"/>
        </w:rPr>
        <w:t xml:space="preserve">. “Family </w:t>
      </w:r>
      <w:r w:rsidR="00D9480B">
        <w:rPr>
          <w:rFonts w:ascii="Garamond" w:hAnsi="Garamond"/>
          <w:sz w:val="22"/>
          <w:szCs w:val="22"/>
        </w:rPr>
        <w:tab/>
      </w:r>
      <w:r w:rsidR="00D9480B">
        <w:rPr>
          <w:rFonts w:ascii="Garamond" w:hAnsi="Garamond"/>
          <w:sz w:val="22"/>
          <w:szCs w:val="22"/>
        </w:rPr>
        <w:tab/>
      </w:r>
      <w:r w:rsidR="00D9480B">
        <w:rPr>
          <w:rFonts w:ascii="Garamond" w:hAnsi="Garamond"/>
          <w:sz w:val="22"/>
          <w:szCs w:val="22"/>
        </w:rPr>
        <w:tab/>
      </w:r>
      <w:r w:rsidR="00D9480B">
        <w:rPr>
          <w:rFonts w:ascii="Garamond" w:hAnsi="Garamond"/>
          <w:sz w:val="22"/>
          <w:szCs w:val="22"/>
        </w:rPr>
        <w:tab/>
      </w:r>
      <w:r w:rsidR="00D9480B">
        <w:rPr>
          <w:rFonts w:ascii="Garamond" w:hAnsi="Garamond"/>
          <w:sz w:val="22"/>
          <w:szCs w:val="22"/>
        </w:rPr>
        <w:tab/>
        <w:t xml:space="preserve">Reintegration or </w:t>
      </w:r>
      <w:r w:rsidR="00D23896">
        <w:rPr>
          <w:rFonts w:ascii="Garamond" w:hAnsi="Garamond"/>
          <w:sz w:val="22"/>
          <w:szCs w:val="22"/>
        </w:rPr>
        <w:t xml:space="preserve">Residential Care Facilities?” </w:t>
      </w:r>
      <w:r w:rsidR="00FC31D8">
        <w:rPr>
          <w:rFonts w:ascii="Garamond" w:hAnsi="Garamond"/>
          <w:sz w:val="22"/>
          <w:szCs w:val="22"/>
        </w:rPr>
        <w:t>International Alternative Care</w:t>
      </w:r>
      <w:r w:rsidR="00D9480B">
        <w:rPr>
          <w:rFonts w:ascii="Garamond" w:hAnsi="Garamond"/>
          <w:sz w:val="22"/>
          <w:szCs w:val="22"/>
        </w:rPr>
        <w:t xml:space="preserve"> </w:t>
      </w:r>
      <w:r w:rsidR="00D9480B">
        <w:rPr>
          <w:rFonts w:ascii="Garamond" w:hAnsi="Garamond"/>
          <w:sz w:val="22"/>
          <w:szCs w:val="22"/>
        </w:rPr>
        <w:tab/>
      </w:r>
      <w:r w:rsidR="00D9480B">
        <w:rPr>
          <w:rFonts w:ascii="Garamond" w:hAnsi="Garamond"/>
          <w:sz w:val="22"/>
          <w:szCs w:val="22"/>
        </w:rPr>
        <w:tab/>
      </w:r>
      <w:r w:rsidR="00D9480B">
        <w:rPr>
          <w:rFonts w:ascii="Garamond" w:hAnsi="Garamond"/>
          <w:sz w:val="22"/>
          <w:szCs w:val="22"/>
        </w:rPr>
        <w:tab/>
      </w:r>
      <w:r w:rsidR="00D9480B">
        <w:rPr>
          <w:rFonts w:ascii="Garamond" w:hAnsi="Garamond"/>
          <w:sz w:val="22"/>
          <w:szCs w:val="22"/>
        </w:rPr>
        <w:tab/>
        <w:t>C</w:t>
      </w:r>
      <w:r w:rsidR="00FC31D8">
        <w:rPr>
          <w:rFonts w:ascii="Garamond" w:hAnsi="Garamond"/>
          <w:sz w:val="22"/>
          <w:szCs w:val="22"/>
        </w:rPr>
        <w:t>onference.</w:t>
      </w:r>
      <w:r w:rsidR="005D2903">
        <w:rPr>
          <w:rFonts w:ascii="Garamond" w:hAnsi="Garamond"/>
          <w:sz w:val="22"/>
          <w:szCs w:val="22"/>
        </w:rPr>
        <w:tab/>
      </w:r>
      <w:r w:rsidR="005D2903">
        <w:rPr>
          <w:rFonts w:ascii="Garamond" w:hAnsi="Garamond"/>
          <w:sz w:val="22"/>
          <w:szCs w:val="22"/>
        </w:rPr>
        <w:tab/>
      </w:r>
      <w:r w:rsidR="005D2903">
        <w:rPr>
          <w:rFonts w:ascii="Garamond" w:hAnsi="Garamond"/>
          <w:sz w:val="22"/>
          <w:szCs w:val="22"/>
        </w:rPr>
        <w:tab/>
      </w:r>
      <w:r w:rsidR="005D2903">
        <w:rPr>
          <w:rFonts w:ascii="Garamond" w:hAnsi="Garamond"/>
          <w:sz w:val="22"/>
          <w:szCs w:val="22"/>
        </w:rPr>
        <w:tab/>
      </w:r>
      <w:r w:rsidR="005D2903">
        <w:rPr>
          <w:rFonts w:ascii="Garamond" w:hAnsi="Garamond"/>
          <w:sz w:val="22"/>
          <w:szCs w:val="22"/>
        </w:rPr>
        <w:tab/>
      </w:r>
      <w:r w:rsidR="005D2903">
        <w:rPr>
          <w:rFonts w:ascii="Garamond" w:hAnsi="Garamond"/>
          <w:sz w:val="22"/>
          <w:szCs w:val="22"/>
        </w:rPr>
        <w:tab/>
      </w:r>
      <w:r w:rsidR="005D2903">
        <w:rPr>
          <w:rFonts w:ascii="Garamond" w:hAnsi="Garamond"/>
          <w:sz w:val="22"/>
          <w:szCs w:val="22"/>
        </w:rPr>
        <w:tab/>
      </w:r>
      <w:r w:rsidR="005D2903">
        <w:rPr>
          <w:rFonts w:ascii="Garamond" w:hAnsi="Garamond"/>
          <w:sz w:val="22"/>
          <w:szCs w:val="22"/>
        </w:rPr>
        <w:tab/>
      </w:r>
      <w:r w:rsidR="005D2903">
        <w:rPr>
          <w:rFonts w:ascii="Garamond" w:hAnsi="Garamond"/>
          <w:sz w:val="22"/>
          <w:szCs w:val="22"/>
        </w:rPr>
        <w:tab/>
      </w:r>
      <w:r w:rsidR="005D2903">
        <w:rPr>
          <w:rFonts w:ascii="Garamond" w:hAnsi="Garamond"/>
          <w:sz w:val="22"/>
          <w:szCs w:val="22"/>
        </w:rPr>
        <w:tab/>
        <w:t xml:space="preserve">2016. </w:t>
      </w:r>
      <w:r w:rsidR="005D2903">
        <w:rPr>
          <w:rFonts w:ascii="Garamond" w:hAnsi="Garamond"/>
          <w:sz w:val="22"/>
          <w:szCs w:val="22"/>
        </w:rPr>
        <w:tab/>
      </w:r>
      <w:proofErr w:type="spellStart"/>
      <w:r w:rsidR="007E4E8C">
        <w:rPr>
          <w:rFonts w:ascii="Garamond" w:hAnsi="Garamond"/>
          <w:sz w:val="22"/>
          <w:szCs w:val="22"/>
        </w:rPr>
        <w:t>Jerevie</w:t>
      </w:r>
      <w:proofErr w:type="spellEnd"/>
      <w:r w:rsidR="00B331B6">
        <w:rPr>
          <w:rFonts w:ascii="Garamond" w:hAnsi="Garamond"/>
          <w:sz w:val="22"/>
          <w:szCs w:val="22"/>
        </w:rPr>
        <w:t xml:space="preserve"> Canlas, Richard B. Miller, E. Jeffrey Hill, Jeremy B. Yorgason, and Spencer </w:t>
      </w:r>
      <w:r w:rsidR="00B331B6">
        <w:rPr>
          <w:rFonts w:ascii="Garamond" w:hAnsi="Garamond"/>
          <w:sz w:val="22"/>
          <w:szCs w:val="22"/>
        </w:rPr>
        <w:tab/>
      </w:r>
      <w:r w:rsidR="00B331B6">
        <w:rPr>
          <w:rFonts w:ascii="Garamond" w:hAnsi="Garamond"/>
          <w:sz w:val="22"/>
          <w:szCs w:val="22"/>
        </w:rPr>
        <w:tab/>
      </w:r>
      <w:r w:rsidR="00B331B6">
        <w:rPr>
          <w:rFonts w:ascii="Garamond" w:hAnsi="Garamond"/>
          <w:sz w:val="22"/>
          <w:szCs w:val="22"/>
        </w:rPr>
        <w:tab/>
        <w:t>L. James. “</w:t>
      </w:r>
      <w:r w:rsidR="00B331B6" w:rsidRPr="00B331B6">
        <w:rPr>
          <w:rFonts w:ascii="Garamond" w:hAnsi="Garamond"/>
          <w:sz w:val="22"/>
          <w:szCs w:val="22"/>
        </w:rPr>
        <w:t xml:space="preserve">The Influence </w:t>
      </w:r>
      <w:r w:rsidR="00B331B6">
        <w:rPr>
          <w:rFonts w:ascii="Garamond" w:hAnsi="Garamond"/>
          <w:sz w:val="22"/>
          <w:szCs w:val="22"/>
        </w:rPr>
        <w:t>of</w:t>
      </w:r>
      <w:r w:rsidR="00B331B6" w:rsidRPr="00B331B6">
        <w:rPr>
          <w:rFonts w:ascii="Garamond" w:hAnsi="Garamond"/>
          <w:sz w:val="22"/>
          <w:szCs w:val="22"/>
        </w:rPr>
        <w:t xml:space="preserve"> Family Relationship Satisfaction </w:t>
      </w:r>
      <w:r w:rsidR="00B331B6">
        <w:rPr>
          <w:rFonts w:ascii="Garamond" w:hAnsi="Garamond"/>
          <w:sz w:val="22"/>
          <w:szCs w:val="22"/>
        </w:rPr>
        <w:t>a</w:t>
      </w:r>
      <w:r w:rsidR="00B331B6" w:rsidRPr="00B331B6">
        <w:rPr>
          <w:rFonts w:ascii="Garamond" w:hAnsi="Garamond"/>
          <w:sz w:val="22"/>
          <w:szCs w:val="22"/>
        </w:rPr>
        <w:t>nd Perceived Work-</w:t>
      </w:r>
      <w:r w:rsidR="00B331B6">
        <w:rPr>
          <w:rFonts w:ascii="Garamond" w:hAnsi="Garamond"/>
          <w:sz w:val="22"/>
          <w:szCs w:val="22"/>
        </w:rPr>
        <w:tab/>
      </w:r>
      <w:r w:rsidR="00B331B6">
        <w:rPr>
          <w:rFonts w:ascii="Garamond" w:hAnsi="Garamond"/>
          <w:sz w:val="22"/>
          <w:szCs w:val="22"/>
        </w:rPr>
        <w:tab/>
      </w:r>
      <w:r w:rsidR="00B331B6">
        <w:rPr>
          <w:rFonts w:ascii="Garamond" w:hAnsi="Garamond"/>
          <w:sz w:val="22"/>
          <w:szCs w:val="22"/>
        </w:rPr>
        <w:tab/>
      </w:r>
      <w:r w:rsidR="00B331B6" w:rsidRPr="00B331B6">
        <w:rPr>
          <w:rFonts w:ascii="Garamond" w:hAnsi="Garamond"/>
          <w:sz w:val="22"/>
          <w:szCs w:val="22"/>
        </w:rPr>
        <w:t>Life</w:t>
      </w:r>
      <w:r w:rsidR="00B331B6">
        <w:rPr>
          <w:rFonts w:ascii="Garamond" w:hAnsi="Garamond"/>
          <w:sz w:val="22"/>
          <w:szCs w:val="22"/>
        </w:rPr>
        <w:t xml:space="preserve"> Harmony o</w:t>
      </w:r>
      <w:r w:rsidR="00B331B6" w:rsidRPr="00B331B6">
        <w:rPr>
          <w:rFonts w:ascii="Garamond" w:hAnsi="Garamond"/>
          <w:sz w:val="22"/>
          <w:szCs w:val="22"/>
        </w:rPr>
        <w:t xml:space="preserve">n Mental Health </w:t>
      </w:r>
      <w:r w:rsidR="00B331B6">
        <w:rPr>
          <w:rFonts w:ascii="Garamond" w:hAnsi="Garamond"/>
          <w:sz w:val="22"/>
          <w:szCs w:val="22"/>
        </w:rPr>
        <w:t>a</w:t>
      </w:r>
      <w:r w:rsidR="00B331B6" w:rsidRPr="00B331B6">
        <w:rPr>
          <w:rFonts w:ascii="Garamond" w:hAnsi="Garamond"/>
          <w:sz w:val="22"/>
          <w:szCs w:val="22"/>
        </w:rPr>
        <w:t xml:space="preserve">mong Asian </w:t>
      </w:r>
      <w:r w:rsidR="00B331B6">
        <w:rPr>
          <w:rFonts w:ascii="Garamond" w:hAnsi="Garamond"/>
          <w:sz w:val="22"/>
          <w:szCs w:val="22"/>
        </w:rPr>
        <w:t>Working Mothers i</w:t>
      </w:r>
      <w:r w:rsidR="00B331B6" w:rsidRPr="00B331B6">
        <w:rPr>
          <w:rFonts w:ascii="Garamond" w:hAnsi="Garamond"/>
          <w:sz w:val="22"/>
          <w:szCs w:val="22"/>
        </w:rPr>
        <w:t>n Singapore.</w:t>
      </w:r>
      <w:r w:rsidR="00B331B6">
        <w:rPr>
          <w:rFonts w:ascii="Garamond" w:hAnsi="Garamond"/>
          <w:sz w:val="22"/>
          <w:szCs w:val="22"/>
        </w:rPr>
        <w:t>”</w:t>
      </w:r>
      <w:r w:rsidR="00FC31D8">
        <w:rPr>
          <w:rFonts w:ascii="Garamond" w:hAnsi="Garamond"/>
          <w:sz w:val="22"/>
          <w:szCs w:val="22"/>
        </w:rPr>
        <w:br/>
      </w:r>
      <w:r w:rsidR="00FC31D8">
        <w:rPr>
          <w:rFonts w:ascii="Garamond" w:hAnsi="Garamond"/>
          <w:sz w:val="22"/>
          <w:szCs w:val="22"/>
        </w:rPr>
        <w:tab/>
      </w:r>
      <w:r w:rsidR="003C3F7F">
        <w:rPr>
          <w:rFonts w:ascii="Garamond" w:hAnsi="Garamond"/>
          <w:sz w:val="22"/>
          <w:szCs w:val="22"/>
        </w:rPr>
        <w:t xml:space="preserve">2015. </w:t>
      </w:r>
      <w:r w:rsidR="003C3F7F">
        <w:rPr>
          <w:rFonts w:ascii="Garamond" w:hAnsi="Garamond"/>
          <w:sz w:val="22"/>
          <w:szCs w:val="22"/>
        </w:rPr>
        <w:tab/>
      </w:r>
      <w:r w:rsidR="00E371D1">
        <w:rPr>
          <w:rFonts w:ascii="Garamond" w:hAnsi="Garamond"/>
          <w:sz w:val="22"/>
          <w:szCs w:val="22"/>
        </w:rPr>
        <w:t xml:space="preserve">Erin K. Holmes, Spencer L. James, and </w:t>
      </w:r>
      <w:r w:rsidR="00A37A9D">
        <w:rPr>
          <w:rFonts w:ascii="Garamond" w:hAnsi="Garamond"/>
          <w:sz w:val="22"/>
          <w:szCs w:val="22"/>
        </w:rPr>
        <w:t xml:space="preserve">Nathan Stoddard. </w:t>
      </w:r>
      <w:r w:rsidR="00A37A9D">
        <w:rPr>
          <w:rFonts w:ascii="Garamond" w:hAnsi="Garamond"/>
          <w:sz w:val="22"/>
          <w:szCs w:val="22"/>
        </w:rPr>
        <w:tab/>
        <w:t>“How Does the</w:t>
      </w:r>
      <w:r w:rsidR="007E64E7">
        <w:rPr>
          <w:rFonts w:ascii="Garamond" w:hAnsi="Garamond"/>
          <w:sz w:val="22"/>
          <w:szCs w:val="22"/>
        </w:rPr>
        <w:t xml:space="preserve"> </w:t>
      </w:r>
      <w:r w:rsidR="00FC31D8">
        <w:rPr>
          <w:rFonts w:ascii="Garamond" w:hAnsi="Garamond"/>
          <w:sz w:val="22"/>
          <w:szCs w:val="22"/>
        </w:rPr>
        <w:tab/>
      </w:r>
      <w:r w:rsidR="00FC31D8">
        <w:rPr>
          <w:rFonts w:ascii="Garamond" w:hAnsi="Garamond"/>
          <w:sz w:val="22"/>
          <w:szCs w:val="22"/>
        </w:rPr>
        <w:tab/>
      </w:r>
      <w:r w:rsidR="00FC31D8">
        <w:rPr>
          <w:rFonts w:ascii="Garamond" w:hAnsi="Garamond"/>
          <w:sz w:val="22"/>
          <w:szCs w:val="22"/>
        </w:rPr>
        <w:tab/>
      </w:r>
      <w:r w:rsidR="00FC31D8">
        <w:rPr>
          <w:rFonts w:ascii="Garamond" w:hAnsi="Garamond"/>
          <w:sz w:val="22"/>
          <w:szCs w:val="22"/>
        </w:rPr>
        <w:tab/>
      </w:r>
      <w:r w:rsidR="00E371D1">
        <w:rPr>
          <w:rFonts w:ascii="Garamond" w:hAnsi="Garamond"/>
          <w:sz w:val="22"/>
          <w:szCs w:val="22"/>
        </w:rPr>
        <w:t xml:space="preserve">Chronicity of Parental Depressive </w:t>
      </w:r>
      <w:r w:rsidR="003C3F7F">
        <w:rPr>
          <w:rFonts w:ascii="Garamond" w:hAnsi="Garamond"/>
          <w:sz w:val="22"/>
          <w:szCs w:val="22"/>
        </w:rPr>
        <w:t>Symptoms Influence Adolescent</w:t>
      </w:r>
      <w:r w:rsidR="00547A5F">
        <w:rPr>
          <w:rFonts w:ascii="Garamond" w:hAnsi="Garamond"/>
          <w:sz w:val="22"/>
          <w:szCs w:val="22"/>
        </w:rPr>
        <w:t xml:space="preserve"> </w:t>
      </w:r>
      <w:r w:rsidR="00FC31D8">
        <w:rPr>
          <w:rFonts w:ascii="Garamond" w:hAnsi="Garamond"/>
          <w:sz w:val="22"/>
          <w:szCs w:val="22"/>
        </w:rPr>
        <w:tab/>
      </w:r>
      <w:r w:rsidR="00FC31D8">
        <w:rPr>
          <w:rFonts w:ascii="Garamond" w:hAnsi="Garamond"/>
          <w:sz w:val="22"/>
          <w:szCs w:val="22"/>
        </w:rPr>
        <w:tab/>
      </w:r>
      <w:r w:rsidR="00FC31D8">
        <w:rPr>
          <w:rFonts w:ascii="Garamond" w:hAnsi="Garamond"/>
          <w:sz w:val="22"/>
          <w:szCs w:val="22"/>
        </w:rPr>
        <w:tab/>
      </w:r>
      <w:r w:rsidR="00FC31D8">
        <w:rPr>
          <w:rFonts w:ascii="Garamond" w:hAnsi="Garamond"/>
          <w:sz w:val="22"/>
          <w:szCs w:val="22"/>
        </w:rPr>
        <w:tab/>
      </w:r>
      <w:r w:rsidR="00E371D1">
        <w:rPr>
          <w:rFonts w:ascii="Garamond" w:hAnsi="Garamond"/>
          <w:sz w:val="22"/>
          <w:szCs w:val="22"/>
        </w:rPr>
        <w:t>Psychosocial Maturity</w:t>
      </w:r>
      <w:r w:rsidR="003C3F7F">
        <w:rPr>
          <w:rFonts w:ascii="Garamond" w:hAnsi="Garamond"/>
          <w:sz w:val="22"/>
          <w:szCs w:val="22"/>
        </w:rPr>
        <w:t xml:space="preserve"> </w:t>
      </w:r>
      <w:r w:rsidR="00E371D1">
        <w:rPr>
          <w:rFonts w:ascii="Garamond" w:hAnsi="Garamond"/>
          <w:sz w:val="22"/>
          <w:szCs w:val="22"/>
        </w:rPr>
        <w:t>and Depressi</w:t>
      </w:r>
      <w:r w:rsidR="00A37A9D">
        <w:rPr>
          <w:rFonts w:ascii="Garamond" w:hAnsi="Garamond"/>
          <w:sz w:val="22"/>
          <w:szCs w:val="22"/>
        </w:rPr>
        <w:t>on?”</w:t>
      </w:r>
      <w:r w:rsidR="003C3F7F">
        <w:rPr>
          <w:rFonts w:ascii="Garamond" w:hAnsi="Garamond"/>
          <w:sz w:val="22"/>
          <w:szCs w:val="22"/>
        </w:rPr>
        <w:t xml:space="preserve"> National Council on Family</w:t>
      </w:r>
      <w:r w:rsidR="00547A5F">
        <w:rPr>
          <w:rFonts w:ascii="Garamond" w:hAnsi="Garamond"/>
          <w:sz w:val="22"/>
          <w:szCs w:val="22"/>
        </w:rPr>
        <w:t xml:space="preserve"> </w:t>
      </w:r>
      <w:r w:rsidR="00D9480B">
        <w:rPr>
          <w:rFonts w:ascii="Garamond" w:hAnsi="Garamond"/>
          <w:sz w:val="22"/>
          <w:szCs w:val="22"/>
        </w:rPr>
        <w:t>Relations.</w:t>
      </w:r>
      <w:r w:rsidR="00D9480B">
        <w:rPr>
          <w:rFonts w:ascii="Garamond" w:hAnsi="Garamond"/>
          <w:sz w:val="22"/>
          <w:szCs w:val="22"/>
        </w:rPr>
        <w:br/>
      </w:r>
      <w:r w:rsidR="00D9480B">
        <w:rPr>
          <w:rFonts w:ascii="Garamond" w:hAnsi="Garamond"/>
          <w:sz w:val="22"/>
          <w:szCs w:val="22"/>
        </w:rPr>
        <w:tab/>
      </w:r>
      <w:r w:rsidR="00FC31D8">
        <w:rPr>
          <w:rFonts w:ascii="Garamond" w:hAnsi="Garamond"/>
          <w:sz w:val="22"/>
          <w:szCs w:val="22"/>
        </w:rPr>
        <w:t>20</w:t>
      </w:r>
      <w:r w:rsidR="00772B4B">
        <w:rPr>
          <w:rFonts w:ascii="Garamond" w:hAnsi="Garamond"/>
          <w:sz w:val="22"/>
          <w:szCs w:val="22"/>
        </w:rPr>
        <w:t xml:space="preserve">15. </w:t>
      </w:r>
      <w:r w:rsidR="00772B4B">
        <w:rPr>
          <w:rFonts w:ascii="Garamond" w:hAnsi="Garamond"/>
          <w:sz w:val="22"/>
          <w:szCs w:val="22"/>
        </w:rPr>
        <w:tab/>
        <w:t>Brian J. Willoughby and Spencer L. James. “</w:t>
      </w:r>
      <w:r w:rsidR="000347EA">
        <w:rPr>
          <w:rFonts w:ascii="Garamond" w:hAnsi="Garamond"/>
          <w:sz w:val="22"/>
          <w:szCs w:val="22"/>
        </w:rPr>
        <w:t>The Influence</w:t>
      </w:r>
      <w:r w:rsidR="000347EA">
        <w:rPr>
          <w:rFonts w:ascii="Garamond" w:hAnsi="Garamond"/>
          <w:sz w:val="22"/>
          <w:szCs w:val="22"/>
        </w:rPr>
        <w:tab/>
      </w:r>
      <w:r w:rsidR="00FC31D8">
        <w:rPr>
          <w:rFonts w:ascii="Garamond" w:hAnsi="Garamond"/>
          <w:sz w:val="22"/>
          <w:szCs w:val="22"/>
        </w:rPr>
        <w:t xml:space="preserve">of Peers on </w:t>
      </w:r>
      <w:r w:rsidR="00772B4B">
        <w:rPr>
          <w:rFonts w:ascii="Garamond" w:hAnsi="Garamond"/>
          <w:sz w:val="22"/>
          <w:szCs w:val="22"/>
        </w:rPr>
        <w:t>Eme</w:t>
      </w:r>
      <w:r w:rsidR="00FC31D8">
        <w:rPr>
          <w:rFonts w:ascii="Garamond" w:hAnsi="Garamond"/>
          <w:sz w:val="22"/>
          <w:szCs w:val="22"/>
        </w:rPr>
        <w:t>r</w:t>
      </w:r>
      <w:r w:rsidR="00772B4B">
        <w:rPr>
          <w:rFonts w:ascii="Garamond" w:hAnsi="Garamond"/>
          <w:sz w:val="22"/>
          <w:szCs w:val="22"/>
        </w:rPr>
        <w:t>gin</w:t>
      </w:r>
      <w:r w:rsidR="00A17923">
        <w:rPr>
          <w:rFonts w:ascii="Garamond" w:hAnsi="Garamond"/>
          <w:sz w:val="22"/>
          <w:szCs w:val="22"/>
        </w:rPr>
        <w:t>g</w:t>
      </w:r>
      <w:r w:rsidR="00772B4B">
        <w:rPr>
          <w:rFonts w:ascii="Garamond" w:hAnsi="Garamond"/>
          <w:sz w:val="22"/>
          <w:szCs w:val="22"/>
        </w:rPr>
        <w:t xml:space="preserve"> </w:t>
      </w:r>
      <w:r w:rsidR="00FC31D8">
        <w:rPr>
          <w:rFonts w:ascii="Garamond" w:hAnsi="Garamond"/>
          <w:sz w:val="22"/>
          <w:szCs w:val="22"/>
        </w:rPr>
        <w:tab/>
      </w:r>
      <w:r w:rsidR="00FC31D8">
        <w:rPr>
          <w:rFonts w:ascii="Garamond" w:hAnsi="Garamond"/>
          <w:sz w:val="22"/>
          <w:szCs w:val="22"/>
        </w:rPr>
        <w:tab/>
      </w:r>
      <w:r w:rsidR="00FC31D8">
        <w:rPr>
          <w:rFonts w:ascii="Garamond" w:hAnsi="Garamond"/>
          <w:sz w:val="22"/>
          <w:szCs w:val="22"/>
        </w:rPr>
        <w:tab/>
        <w:t>A</w:t>
      </w:r>
      <w:r w:rsidR="00772B4B">
        <w:rPr>
          <w:rFonts w:ascii="Garamond" w:hAnsi="Garamond"/>
          <w:sz w:val="22"/>
          <w:szCs w:val="22"/>
        </w:rPr>
        <w:t>dults’ Beliefs about Marriage.”</w:t>
      </w:r>
      <w:r w:rsidR="003C3F7F">
        <w:rPr>
          <w:rFonts w:ascii="Garamond" w:hAnsi="Garamond"/>
          <w:sz w:val="22"/>
          <w:szCs w:val="22"/>
        </w:rPr>
        <w:t xml:space="preserve"> </w:t>
      </w:r>
      <w:r w:rsidR="00A37A9D">
        <w:rPr>
          <w:rFonts w:ascii="Garamond" w:hAnsi="Garamond"/>
          <w:sz w:val="22"/>
          <w:szCs w:val="22"/>
        </w:rPr>
        <w:t>Society for the Study of</w:t>
      </w:r>
      <w:r w:rsidR="007E64E7">
        <w:rPr>
          <w:rFonts w:ascii="Garamond" w:hAnsi="Garamond"/>
          <w:sz w:val="22"/>
          <w:szCs w:val="22"/>
        </w:rPr>
        <w:t xml:space="preserve"> </w:t>
      </w:r>
      <w:r w:rsidR="00FC31D8">
        <w:rPr>
          <w:rFonts w:ascii="Garamond" w:hAnsi="Garamond"/>
          <w:sz w:val="22"/>
          <w:szCs w:val="22"/>
        </w:rPr>
        <w:t>E</w:t>
      </w:r>
      <w:r w:rsidR="00772B4B">
        <w:rPr>
          <w:rFonts w:ascii="Garamond" w:hAnsi="Garamond"/>
          <w:sz w:val="22"/>
          <w:szCs w:val="22"/>
        </w:rPr>
        <w:t>merging Adulthood</w:t>
      </w:r>
      <w:r w:rsidR="000347EA">
        <w:rPr>
          <w:rFonts w:ascii="Garamond" w:hAnsi="Garamond"/>
          <w:sz w:val="22"/>
          <w:szCs w:val="22"/>
        </w:rPr>
        <w:t>.</w:t>
      </w:r>
      <w:r w:rsidR="00D9480B">
        <w:rPr>
          <w:rFonts w:ascii="Garamond" w:hAnsi="Garamond"/>
          <w:sz w:val="22"/>
          <w:szCs w:val="22"/>
        </w:rPr>
        <w:br/>
      </w:r>
      <w:r w:rsidR="00D9480B">
        <w:rPr>
          <w:rFonts w:ascii="Garamond" w:hAnsi="Garamond"/>
          <w:sz w:val="22"/>
          <w:szCs w:val="22"/>
        </w:rPr>
        <w:tab/>
      </w:r>
      <w:r w:rsidR="00FC31D8">
        <w:rPr>
          <w:rFonts w:ascii="Garamond" w:hAnsi="Garamond"/>
          <w:sz w:val="22"/>
          <w:szCs w:val="22"/>
        </w:rPr>
        <w:t>2</w:t>
      </w:r>
      <w:r w:rsidR="0080307A">
        <w:rPr>
          <w:rFonts w:ascii="Garamond" w:hAnsi="Garamond"/>
          <w:sz w:val="22"/>
          <w:szCs w:val="22"/>
        </w:rPr>
        <w:t xml:space="preserve">015. </w:t>
      </w:r>
      <w:r w:rsidR="0080307A">
        <w:rPr>
          <w:rFonts w:ascii="Garamond" w:hAnsi="Garamond"/>
          <w:sz w:val="22"/>
          <w:szCs w:val="22"/>
        </w:rPr>
        <w:tab/>
        <w:t>Dallin Belt, Spencer L. James, and Brian J. Willoughby</w:t>
      </w:r>
      <w:r w:rsidR="00393086">
        <w:rPr>
          <w:rFonts w:ascii="Garamond" w:hAnsi="Garamond"/>
          <w:sz w:val="22"/>
          <w:szCs w:val="22"/>
        </w:rPr>
        <w:t>. “Identity</w:t>
      </w:r>
      <w:r w:rsidR="000F291D">
        <w:rPr>
          <w:rFonts w:ascii="Garamond" w:hAnsi="Garamond"/>
          <w:sz w:val="22"/>
          <w:szCs w:val="22"/>
        </w:rPr>
        <w:t xml:space="preserve"> </w:t>
      </w:r>
      <w:r w:rsidR="00393086">
        <w:rPr>
          <w:rFonts w:ascii="Garamond" w:hAnsi="Garamond"/>
          <w:sz w:val="22"/>
          <w:szCs w:val="22"/>
        </w:rPr>
        <w:t>Formation</w:t>
      </w:r>
      <w:r w:rsidR="003C3F7F">
        <w:rPr>
          <w:rFonts w:ascii="Garamond" w:hAnsi="Garamond"/>
          <w:sz w:val="22"/>
          <w:szCs w:val="22"/>
        </w:rPr>
        <w:t xml:space="preserve"> </w:t>
      </w:r>
      <w:r w:rsidR="00393086">
        <w:rPr>
          <w:rFonts w:ascii="Garamond" w:hAnsi="Garamond"/>
          <w:sz w:val="22"/>
          <w:szCs w:val="22"/>
        </w:rPr>
        <w:t xml:space="preserve">as a </w:t>
      </w:r>
      <w:r w:rsidR="00FC31D8">
        <w:rPr>
          <w:rFonts w:ascii="Garamond" w:hAnsi="Garamond"/>
          <w:sz w:val="22"/>
          <w:szCs w:val="22"/>
        </w:rPr>
        <w:tab/>
      </w:r>
      <w:r w:rsidR="00FC31D8">
        <w:rPr>
          <w:rFonts w:ascii="Garamond" w:hAnsi="Garamond"/>
          <w:sz w:val="22"/>
          <w:szCs w:val="22"/>
        </w:rPr>
        <w:tab/>
      </w:r>
      <w:r w:rsidR="00FC31D8">
        <w:rPr>
          <w:rFonts w:ascii="Garamond" w:hAnsi="Garamond"/>
          <w:sz w:val="22"/>
          <w:szCs w:val="22"/>
        </w:rPr>
        <w:tab/>
        <w:t>M</w:t>
      </w:r>
      <w:r w:rsidR="00393086">
        <w:rPr>
          <w:rFonts w:ascii="Garamond" w:hAnsi="Garamond"/>
          <w:sz w:val="22"/>
          <w:szCs w:val="22"/>
        </w:rPr>
        <w:t xml:space="preserve">arker of Marital Readiness </w:t>
      </w:r>
      <w:r w:rsidR="000F291D">
        <w:rPr>
          <w:rFonts w:ascii="Garamond" w:hAnsi="Garamond"/>
          <w:sz w:val="22"/>
          <w:szCs w:val="22"/>
        </w:rPr>
        <w:t>for</w:t>
      </w:r>
      <w:r w:rsidR="00393086">
        <w:rPr>
          <w:rFonts w:ascii="Garamond" w:hAnsi="Garamond"/>
          <w:sz w:val="22"/>
          <w:szCs w:val="22"/>
        </w:rPr>
        <w:t xml:space="preserve"> Emerging Adults.” Society</w:t>
      </w:r>
      <w:r w:rsidR="00FC31D8">
        <w:rPr>
          <w:rFonts w:ascii="Garamond" w:hAnsi="Garamond"/>
          <w:sz w:val="22"/>
          <w:szCs w:val="22"/>
        </w:rPr>
        <w:t xml:space="preserve"> </w:t>
      </w:r>
      <w:r w:rsidR="00393086">
        <w:rPr>
          <w:rFonts w:ascii="Garamond" w:hAnsi="Garamond"/>
          <w:sz w:val="22"/>
          <w:szCs w:val="22"/>
        </w:rPr>
        <w:t>for the</w:t>
      </w:r>
      <w:r w:rsidR="003C3F7F">
        <w:rPr>
          <w:rFonts w:ascii="Garamond" w:hAnsi="Garamond"/>
          <w:sz w:val="22"/>
          <w:szCs w:val="22"/>
        </w:rPr>
        <w:t xml:space="preserve"> </w:t>
      </w:r>
      <w:r w:rsidR="00393086">
        <w:rPr>
          <w:rFonts w:ascii="Garamond" w:hAnsi="Garamond"/>
          <w:sz w:val="22"/>
          <w:szCs w:val="22"/>
        </w:rPr>
        <w:t>Study of</w:t>
      </w:r>
      <w:r w:rsidR="00FC31D8">
        <w:rPr>
          <w:rFonts w:ascii="Garamond" w:hAnsi="Garamond"/>
          <w:sz w:val="22"/>
          <w:szCs w:val="22"/>
        </w:rPr>
        <w:tab/>
      </w:r>
      <w:r w:rsidR="00FC31D8">
        <w:rPr>
          <w:rFonts w:ascii="Garamond" w:hAnsi="Garamond"/>
          <w:sz w:val="22"/>
          <w:szCs w:val="22"/>
        </w:rPr>
        <w:tab/>
      </w:r>
      <w:r w:rsidR="00FC31D8">
        <w:rPr>
          <w:rFonts w:ascii="Garamond" w:hAnsi="Garamond"/>
          <w:sz w:val="22"/>
          <w:szCs w:val="22"/>
        </w:rPr>
        <w:tab/>
      </w:r>
      <w:r w:rsidR="00FC31D8">
        <w:rPr>
          <w:rFonts w:ascii="Garamond" w:hAnsi="Garamond"/>
          <w:sz w:val="22"/>
          <w:szCs w:val="22"/>
        </w:rPr>
        <w:tab/>
      </w:r>
      <w:r w:rsidR="00393086">
        <w:rPr>
          <w:rFonts w:ascii="Garamond" w:hAnsi="Garamond"/>
          <w:sz w:val="22"/>
          <w:szCs w:val="22"/>
        </w:rPr>
        <w:t xml:space="preserve"> Emerging Adulthood.</w:t>
      </w:r>
      <w:r w:rsidR="00FC31D8">
        <w:rPr>
          <w:rFonts w:ascii="Garamond" w:hAnsi="Garamond"/>
          <w:sz w:val="22"/>
          <w:szCs w:val="22"/>
        </w:rPr>
        <w:br/>
      </w:r>
      <w:r w:rsidR="00D9480B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>2</w:t>
      </w:r>
      <w:r w:rsidR="00E371D1" w:rsidRPr="005E6872">
        <w:rPr>
          <w:rFonts w:ascii="Garamond" w:hAnsi="Garamond"/>
          <w:sz w:val="22"/>
        </w:rPr>
        <w:t xml:space="preserve">015. </w:t>
      </w:r>
      <w:r w:rsidR="00E371D1" w:rsidRPr="005E6872">
        <w:rPr>
          <w:rFonts w:ascii="Garamond" w:hAnsi="Garamond"/>
          <w:sz w:val="22"/>
        </w:rPr>
        <w:tab/>
        <w:t xml:space="preserve">Spencer L. James, Jini </w:t>
      </w:r>
      <w:r w:rsidR="005E6872">
        <w:rPr>
          <w:rFonts w:ascii="Garamond" w:hAnsi="Garamond"/>
          <w:sz w:val="22"/>
        </w:rPr>
        <w:t xml:space="preserve">L. </w:t>
      </w:r>
      <w:r w:rsidR="00E371D1" w:rsidRPr="005E6872">
        <w:rPr>
          <w:rFonts w:ascii="Garamond" w:hAnsi="Garamond"/>
          <w:sz w:val="22"/>
        </w:rPr>
        <w:t xml:space="preserve">Roby, Lindsay J. Powell, and </w:t>
      </w:r>
      <w:r w:rsidR="003378DE">
        <w:rPr>
          <w:rFonts w:ascii="Garamond" w:hAnsi="Garamond"/>
          <w:sz w:val="22"/>
        </w:rPr>
        <w:t>B</w:t>
      </w:r>
      <w:r w:rsidR="00E371D1" w:rsidRPr="005E6872">
        <w:rPr>
          <w:rFonts w:ascii="Garamond" w:hAnsi="Garamond"/>
          <w:sz w:val="22"/>
        </w:rPr>
        <w:t>ryan</w:t>
      </w:r>
      <w:r w:rsidR="00A37A9D">
        <w:rPr>
          <w:rFonts w:ascii="Garamond" w:hAnsi="Garamond"/>
          <w:sz w:val="22"/>
        </w:rPr>
        <w:t xml:space="preserve"> </w:t>
      </w:r>
      <w:r w:rsidR="005E6872">
        <w:rPr>
          <w:rFonts w:ascii="Garamond" w:hAnsi="Garamond"/>
          <w:sz w:val="22"/>
        </w:rPr>
        <w:t>A</w:t>
      </w:r>
      <w:r w:rsidR="00A37A9D">
        <w:rPr>
          <w:rFonts w:ascii="Garamond" w:hAnsi="Garamond"/>
          <w:sz w:val="22"/>
        </w:rPr>
        <w:t>.</w:t>
      </w:r>
      <w:r w:rsidR="00393086">
        <w:rPr>
          <w:rFonts w:ascii="Garamond" w:hAnsi="Garamond"/>
          <w:sz w:val="22"/>
        </w:rPr>
        <w:t xml:space="preserve"> Teuscher.</w:t>
      </w:r>
      <w:r w:rsidR="00393086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E371D1" w:rsidRPr="005E6872">
        <w:rPr>
          <w:rFonts w:ascii="Garamond" w:hAnsi="Garamond"/>
          <w:sz w:val="22"/>
        </w:rPr>
        <w:t>“Differences in Child Well-</w:t>
      </w:r>
      <w:r w:rsidR="003378DE">
        <w:rPr>
          <w:rFonts w:ascii="Garamond" w:hAnsi="Garamond"/>
          <w:sz w:val="22"/>
        </w:rPr>
        <w:t>Being B</w:t>
      </w:r>
      <w:r w:rsidR="00A37A9D">
        <w:rPr>
          <w:rFonts w:ascii="Garamond" w:hAnsi="Garamond"/>
          <w:sz w:val="22"/>
        </w:rPr>
        <w:t>etween</w:t>
      </w:r>
      <w:r w:rsidR="00393086">
        <w:rPr>
          <w:rFonts w:ascii="Garamond" w:hAnsi="Garamond"/>
          <w:sz w:val="22"/>
        </w:rPr>
        <w:t xml:space="preserve"> </w:t>
      </w:r>
      <w:r w:rsidR="005E6872">
        <w:rPr>
          <w:rFonts w:ascii="Garamond" w:hAnsi="Garamond"/>
          <w:sz w:val="22"/>
        </w:rPr>
        <w:t>I</w:t>
      </w:r>
      <w:r w:rsidR="00E371D1" w:rsidRPr="005E6872">
        <w:rPr>
          <w:rFonts w:ascii="Garamond" w:hAnsi="Garamond"/>
          <w:sz w:val="22"/>
        </w:rPr>
        <w:t>nstitutionalized and Reunified</w:t>
      </w:r>
      <w:r w:rsidR="00FC31D8">
        <w:rPr>
          <w:rFonts w:ascii="Garamond" w:hAnsi="Garamond"/>
          <w:sz w:val="22"/>
        </w:rPr>
        <w:t xml:space="preserve"> </w:t>
      </w:r>
      <w:r w:rsidR="003378DE">
        <w:rPr>
          <w:rFonts w:ascii="Garamond" w:hAnsi="Garamond"/>
          <w:sz w:val="22"/>
        </w:rPr>
        <w:t xml:space="preserve">Children </w:t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3378DE">
        <w:rPr>
          <w:rFonts w:ascii="Garamond" w:hAnsi="Garamond"/>
          <w:sz w:val="22"/>
        </w:rPr>
        <w:t>in G</w:t>
      </w:r>
      <w:r w:rsidR="00A37A9D">
        <w:rPr>
          <w:rFonts w:ascii="Garamond" w:hAnsi="Garamond"/>
          <w:sz w:val="22"/>
        </w:rPr>
        <w:t>hana:</w:t>
      </w:r>
      <w:r w:rsidR="00393086">
        <w:rPr>
          <w:rFonts w:ascii="Garamond" w:hAnsi="Garamond"/>
          <w:sz w:val="22"/>
        </w:rPr>
        <w:t xml:space="preserve"> </w:t>
      </w:r>
      <w:r w:rsidR="005E6872">
        <w:rPr>
          <w:rFonts w:ascii="Garamond" w:hAnsi="Garamond"/>
          <w:sz w:val="22"/>
        </w:rPr>
        <w:t>P</w:t>
      </w:r>
      <w:r w:rsidR="00E371D1" w:rsidRPr="005E6872">
        <w:rPr>
          <w:rFonts w:ascii="Garamond" w:hAnsi="Garamond"/>
          <w:sz w:val="22"/>
        </w:rPr>
        <w:t>ropensity-Score Approach.</w:t>
      </w:r>
      <w:r w:rsidR="005E6872" w:rsidRPr="005E6872">
        <w:rPr>
          <w:rFonts w:ascii="Garamond" w:hAnsi="Garamond"/>
          <w:sz w:val="22"/>
        </w:rPr>
        <w:t>”</w:t>
      </w:r>
      <w:r w:rsidR="003378DE">
        <w:rPr>
          <w:rFonts w:ascii="Garamond" w:hAnsi="Garamond"/>
          <w:sz w:val="22"/>
        </w:rPr>
        <w:t xml:space="preserve"> I</w:t>
      </w:r>
      <w:r w:rsidR="00FC31D8">
        <w:rPr>
          <w:rFonts w:ascii="Garamond" w:hAnsi="Garamond"/>
          <w:sz w:val="22"/>
        </w:rPr>
        <w:t xml:space="preserve">nternational Society for </w:t>
      </w:r>
      <w:r w:rsidR="005E6872">
        <w:rPr>
          <w:rFonts w:ascii="Garamond" w:hAnsi="Garamond"/>
          <w:sz w:val="22"/>
        </w:rPr>
        <w:t>C</w:t>
      </w:r>
      <w:r w:rsidR="00A37A9D">
        <w:rPr>
          <w:rFonts w:ascii="Garamond" w:hAnsi="Garamond"/>
          <w:sz w:val="22"/>
        </w:rPr>
        <w:t>hild</w:t>
      </w:r>
      <w:r w:rsidR="00393086">
        <w:rPr>
          <w:rFonts w:ascii="Garamond" w:hAnsi="Garamond"/>
          <w:sz w:val="22"/>
        </w:rPr>
        <w:t xml:space="preserve"> </w:t>
      </w:r>
      <w:r w:rsidR="00A37A9D">
        <w:rPr>
          <w:rFonts w:ascii="Garamond" w:hAnsi="Garamond"/>
          <w:sz w:val="22"/>
        </w:rPr>
        <w:t>I</w:t>
      </w:r>
      <w:r w:rsidR="005E6872" w:rsidRPr="005E6872">
        <w:rPr>
          <w:rFonts w:ascii="Garamond" w:hAnsi="Garamond"/>
          <w:sz w:val="22"/>
        </w:rPr>
        <w:t>ndicators.</w:t>
      </w:r>
      <w:r w:rsidR="00D9480B">
        <w:rPr>
          <w:rFonts w:ascii="Garamond" w:hAnsi="Garamond"/>
          <w:sz w:val="22"/>
        </w:rPr>
        <w:br/>
      </w:r>
      <w:r w:rsidR="00D9480B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>2</w:t>
      </w:r>
      <w:r w:rsidR="00764C90">
        <w:rPr>
          <w:rFonts w:ascii="Garamond" w:hAnsi="Garamond"/>
          <w:sz w:val="22"/>
        </w:rPr>
        <w:t xml:space="preserve">015. </w:t>
      </w:r>
      <w:r w:rsidR="00764C90">
        <w:rPr>
          <w:rFonts w:ascii="Garamond" w:hAnsi="Garamond"/>
          <w:sz w:val="22"/>
        </w:rPr>
        <w:tab/>
        <w:t>Jini L. Rob</w:t>
      </w:r>
      <w:r w:rsidR="00380504">
        <w:rPr>
          <w:rFonts w:ascii="Garamond" w:hAnsi="Garamond"/>
          <w:sz w:val="22"/>
        </w:rPr>
        <w:t xml:space="preserve">y, Bryan A. Teuscher, Spencer L. James, and </w:t>
      </w:r>
      <w:r w:rsidR="00FC31D8">
        <w:rPr>
          <w:rFonts w:ascii="Garamond" w:hAnsi="Garamond"/>
          <w:sz w:val="22"/>
        </w:rPr>
        <w:t xml:space="preserve">Lindsay J. Powell. </w:t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380504">
        <w:rPr>
          <w:rFonts w:ascii="Garamond" w:hAnsi="Garamond"/>
          <w:sz w:val="22"/>
        </w:rPr>
        <w:t xml:space="preserve">“Reintegration From </w:t>
      </w:r>
      <w:r w:rsidR="00764C90">
        <w:rPr>
          <w:rFonts w:ascii="Garamond" w:hAnsi="Garamond"/>
          <w:sz w:val="22"/>
        </w:rPr>
        <w:t>Institutional</w:t>
      </w:r>
      <w:r w:rsidR="00380504">
        <w:rPr>
          <w:rFonts w:ascii="Garamond" w:hAnsi="Garamond"/>
          <w:sz w:val="22"/>
        </w:rPr>
        <w:t xml:space="preserve"> Care:</w:t>
      </w:r>
      <w:r w:rsidR="00FC31D8">
        <w:rPr>
          <w:rFonts w:ascii="Garamond" w:hAnsi="Garamond"/>
          <w:sz w:val="22"/>
        </w:rPr>
        <w:t xml:space="preserve"> </w:t>
      </w:r>
      <w:r w:rsidR="00380504">
        <w:rPr>
          <w:rFonts w:ascii="Garamond" w:hAnsi="Garamond"/>
          <w:sz w:val="22"/>
        </w:rPr>
        <w:t>L</w:t>
      </w:r>
      <w:r w:rsidR="00FC31D8">
        <w:rPr>
          <w:rFonts w:ascii="Garamond" w:hAnsi="Garamond"/>
          <w:sz w:val="22"/>
        </w:rPr>
        <w:t>essons Learned in the Planning,</w:t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  <w:t xml:space="preserve"> </w:t>
      </w:r>
      <w:r w:rsidR="00380504">
        <w:rPr>
          <w:rFonts w:ascii="Garamond" w:hAnsi="Garamond"/>
          <w:sz w:val="22"/>
        </w:rPr>
        <w:t>Assessment, and Follow-Up Processes.</w:t>
      </w:r>
      <w:r w:rsidR="006466DC">
        <w:rPr>
          <w:rFonts w:ascii="Garamond" w:hAnsi="Garamond"/>
          <w:sz w:val="22"/>
        </w:rPr>
        <w:t xml:space="preserve"> </w:t>
      </w:r>
      <w:r w:rsidR="006466DC" w:rsidRPr="005E6872">
        <w:rPr>
          <w:rFonts w:ascii="Garamond" w:hAnsi="Garamond"/>
          <w:sz w:val="22"/>
        </w:rPr>
        <w:t xml:space="preserve">International Society for </w:t>
      </w:r>
      <w:r w:rsidR="006466DC">
        <w:rPr>
          <w:rFonts w:ascii="Garamond" w:hAnsi="Garamond"/>
          <w:sz w:val="22"/>
        </w:rPr>
        <w:t>C</w:t>
      </w:r>
      <w:r w:rsidR="00FC31D8">
        <w:rPr>
          <w:rFonts w:ascii="Garamond" w:hAnsi="Garamond"/>
          <w:sz w:val="22"/>
        </w:rPr>
        <w:t xml:space="preserve">hild </w:t>
      </w:r>
      <w:r w:rsidR="006466DC">
        <w:rPr>
          <w:rFonts w:ascii="Garamond" w:hAnsi="Garamond"/>
          <w:sz w:val="22"/>
        </w:rPr>
        <w:t>I</w:t>
      </w:r>
      <w:r w:rsidR="006466DC" w:rsidRPr="005E6872">
        <w:rPr>
          <w:rFonts w:ascii="Garamond" w:hAnsi="Garamond"/>
          <w:sz w:val="22"/>
        </w:rPr>
        <w:t>ndicators.</w:t>
      </w:r>
      <w:r w:rsidR="00D9480B">
        <w:rPr>
          <w:rFonts w:ascii="Garamond" w:hAnsi="Garamond"/>
          <w:sz w:val="22"/>
        </w:rPr>
        <w:t xml:space="preserve"> </w:t>
      </w:r>
      <w:r w:rsidR="00D9480B">
        <w:rPr>
          <w:rFonts w:ascii="Garamond" w:hAnsi="Garamond"/>
          <w:sz w:val="22"/>
        </w:rPr>
        <w:tab/>
      </w:r>
      <w:r w:rsidR="00D9480B">
        <w:rPr>
          <w:rFonts w:ascii="Garamond" w:hAnsi="Garamond"/>
          <w:sz w:val="22"/>
        </w:rPr>
        <w:tab/>
      </w:r>
      <w:r w:rsidR="006466DC">
        <w:rPr>
          <w:rFonts w:ascii="Garamond" w:hAnsi="Garamond"/>
          <w:sz w:val="22"/>
        </w:rPr>
        <w:t xml:space="preserve">2015. </w:t>
      </w:r>
      <w:r w:rsidR="006466DC">
        <w:rPr>
          <w:rFonts w:ascii="Garamond" w:hAnsi="Garamond"/>
          <w:sz w:val="22"/>
        </w:rPr>
        <w:tab/>
        <w:t xml:space="preserve">Lindsay J. Powell, Spencer L. James, Bryan A. Teuscher, </w:t>
      </w:r>
      <w:r w:rsidR="00FC31D8">
        <w:rPr>
          <w:rFonts w:ascii="Garamond" w:hAnsi="Garamond"/>
          <w:sz w:val="22"/>
        </w:rPr>
        <w:t>and Jini Roby.</w:t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6466DC">
        <w:rPr>
          <w:rFonts w:ascii="Garamond" w:hAnsi="Garamond"/>
          <w:sz w:val="22"/>
        </w:rPr>
        <w:t>“Institutionalized Care in Ghana: The</w:t>
      </w:r>
      <w:r w:rsidR="00FC31D8">
        <w:rPr>
          <w:rFonts w:ascii="Garamond" w:hAnsi="Garamond"/>
          <w:sz w:val="22"/>
        </w:rPr>
        <w:t xml:space="preserve"> </w:t>
      </w:r>
      <w:r w:rsidR="006466DC">
        <w:rPr>
          <w:rFonts w:ascii="Garamond" w:hAnsi="Garamond"/>
          <w:sz w:val="22"/>
        </w:rPr>
        <w:t>In</w:t>
      </w:r>
      <w:r w:rsidR="00FC31D8">
        <w:rPr>
          <w:rFonts w:ascii="Garamond" w:hAnsi="Garamond"/>
          <w:sz w:val="22"/>
        </w:rPr>
        <w:t xml:space="preserve">fluence of Wellbeing and Social </w:t>
      </w:r>
      <w:r w:rsidR="006466DC">
        <w:rPr>
          <w:rFonts w:ascii="Garamond" w:hAnsi="Garamond"/>
          <w:sz w:val="22"/>
        </w:rPr>
        <w:t>Connection</w:t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6466DC">
        <w:rPr>
          <w:rFonts w:ascii="Garamond" w:hAnsi="Garamond"/>
          <w:sz w:val="22"/>
        </w:rPr>
        <w:t xml:space="preserve">on Children’s Prosocial Behavior.” </w:t>
      </w:r>
      <w:r w:rsidR="008C1FAB">
        <w:rPr>
          <w:rFonts w:ascii="Garamond" w:hAnsi="Garamond"/>
          <w:sz w:val="22"/>
        </w:rPr>
        <w:t>International Society for</w:t>
      </w:r>
      <w:r w:rsidR="00FC31D8">
        <w:rPr>
          <w:rFonts w:ascii="Garamond" w:hAnsi="Garamond"/>
          <w:sz w:val="22"/>
        </w:rPr>
        <w:t xml:space="preserve"> </w:t>
      </w:r>
      <w:r w:rsidR="006466DC">
        <w:rPr>
          <w:rFonts w:ascii="Garamond" w:hAnsi="Garamond"/>
          <w:sz w:val="22"/>
        </w:rPr>
        <w:t>C</w:t>
      </w:r>
      <w:r w:rsidR="006466DC" w:rsidRPr="005E6872">
        <w:rPr>
          <w:rFonts w:ascii="Garamond" w:hAnsi="Garamond"/>
          <w:sz w:val="22"/>
        </w:rPr>
        <w:t xml:space="preserve">hild </w:t>
      </w:r>
      <w:r w:rsidR="006466DC">
        <w:rPr>
          <w:rFonts w:ascii="Garamond" w:hAnsi="Garamond"/>
          <w:sz w:val="22"/>
        </w:rPr>
        <w:t>I</w:t>
      </w:r>
      <w:r w:rsidR="006466DC" w:rsidRPr="005E6872">
        <w:rPr>
          <w:rFonts w:ascii="Garamond" w:hAnsi="Garamond"/>
          <w:sz w:val="22"/>
        </w:rPr>
        <w:t>ndicators.</w:t>
      </w:r>
      <w:r w:rsidR="00365854">
        <w:rPr>
          <w:rFonts w:ascii="Garamond" w:hAnsi="Garamond"/>
          <w:sz w:val="22"/>
        </w:rPr>
        <w:tab/>
      </w:r>
      <w:r w:rsidR="00684BC6">
        <w:rPr>
          <w:rFonts w:ascii="Garamond" w:hAnsi="Garamond"/>
          <w:sz w:val="22"/>
        </w:rPr>
        <w:t xml:space="preserve">2015. </w:t>
      </w:r>
      <w:r w:rsidR="00684BC6">
        <w:rPr>
          <w:rFonts w:ascii="Garamond" w:hAnsi="Garamond"/>
          <w:sz w:val="22"/>
        </w:rPr>
        <w:tab/>
        <w:t>Bryan A. Teuscher, Lindsay J. Powell, Jini L. Roby</w:t>
      </w:r>
      <w:r w:rsidR="006B5927">
        <w:rPr>
          <w:rFonts w:ascii="Garamond" w:hAnsi="Garamond"/>
          <w:sz w:val="22"/>
        </w:rPr>
        <w:t>.</w:t>
      </w:r>
      <w:r w:rsidR="00DE67C3">
        <w:rPr>
          <w:rFonts w:ascii="Garamond" w:hAnsi="Garamond"/>
          <w:sz w:val="22"/>
        </w:rPr>
        <w:t xml:space="preserve"> “Social Attachment and Hope </w:t>
      </w:r>
      <w:r w:rsidR="00DE67C3">
        <w:rPr>
          <w:rFonts w:ascii="Garamond" w:hAnsi="Garamond"/>
          <w:sz w:val="22"/>
        </w:rPr>
        <w:tab/>
      </w:r>
      <w:r w:rsidR="00DE67C3">
        <w:rPr>
          <w:rFonts w:ascii="Garamond" w:hAnsi="Garamond"/>
          <w:sz w:val="22"/>
        </w:rPr>
        <w:lastRenderedPageBreak/>
        <w:tab/>
      </w:r>
      <w:r w:rsidR="00DE67C3">
        <w:rPr>
          <w:rFonts w:ascii="Garamond" w:hAnsi="Garamond"/>
          <w:sz w:val="22"/>
        </w:rPr>
        <w:tab/>
        <w:t>Among Children Living in Institutions in Ghana.”</w:t>
      </w:r>
      <w:r w:rsidR="00D9480B">
        <w:rPr>
          <w:rFonts w:ascii="Garamond" w:hAnsi="Garamond"/>
          <w:sz w:val="22"/>
        </w:rPr>
        <w:br/>
      </w:r>
      <w:r w:rsidR="00D9480B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>2</w:t>
      </w:r>
      <w:r w:rsidR="00DF4A01">
        <w:rPr>
          <w:rFonts w:ascii="Garamond" w:hAnsi="Garamond"/>
          <w:sz w:val="22"/>
        </w:rPr>
        <w:t xml:space="preserve">014. </w:t>
      </w:r>
      <w:r w:rsidR="00DF4A01">
        <w:rPr>
          <w:rFonts w:ascii="Garamond" w:hAnsi="Garamond"/>
          <w:sz w:val="22"/>
        </w:rPr>
        <w:tab/>
        <w:t>Spencer L. James. “Explaining the Effect</w:t>
      </w:r>
      <w:r w:rsidR="00FC31D8">
        <w:rPr>
          <w:rFonts w:ascii="Garamond" w:hAnsi="Garamond"/>
          <w:sz w:val="22"/>
        </w:rPr>
        <w:t xml:space="preserve"> of Cohabitation </w:t>
      </w:r>
      <w:r w:rsidR="00806F03">
        <w:rPr>
          <w:rFonts w:ascii="Garamond" w:hAnsi="Garamond"/>
          <w:sz w:val="22"/>
        </w:rPr>
        <w:t>on Marital</w:t>
      </w:r>
      <w:r w:rsidR="00FC31D8">
        <w:rPr>
          <w:rFonts w:ascii="Garamond" w:hAnsi="Garamond"/>
          <w:sz w:val="22"/>
        </w:rPr>
        <w:t xml:space="preserve"> </w:t>
      </w:r>
      <w:r w:rsidR="00DF4A01">
        <w:rPr>
          <w:rFonts w:ascii="Garamond" w:hAnsi="Garamond"/>
          <w:sz w:val="22"/>
        </w:rPr>
        <w:t>Quality in</w:t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DF4A01">
        <w:rPr>
          <w:rFonts w:ascii="Garamond" w:hAnsi="Garamond"/>
          <w:sz w:val="22"/>
        </w:rPr>
        <w:t>Britain.” International Association of</w:t>
      </w:r>
      <w:r w:rsidR="00806F03">
        <w:rPr>
          <w:rFonts w:ascii="Garamond" w:hAnsi="Garamond"/>
          <w:sz w:val="22"/>
        </w:rPr>
        <w:t xml:space="preserve"> </w:t>
      </w:r>
      <w:r w:rsidR="00023D8C">
        <w:rPr>
          <w:rFonts w:ascii="Garamond" w:hAnsi="Garamond"/>
          <w:sz w:val="22"/>
        </w:rPr>
        <w:t>Relationship Research.</w:t>
      </w:r>
      <w:r w:rsidR="00D9480B">
        <w:rPr>
          <w:rFonts w:ascii="Garamond" w:hAnsi="Garamond"/>
          <w:sz w:val="22"/>
        </w:rPr>
        <w:br/>
      </w:r>
      <w:r w:rsidR="00D9480B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>2</w:t>
      </w:r>
      <w:r w:rsidR="00DF4A01">
        <w:rPr>
          <w:rFonts w:ascii="Garamond" w:hAnsi="Garamond"/>
          <w:sz w:val="22"/>
        </w:rPr>
        <w:t xml:space="preserve">013. </w:t>
      </w:r>
      <w:r w:rsidR="00DF4A01">
        <w:rPr>
          <w:rFonts w:ascii="Garamond" w:hAnsi="Garamond"/>
          <w:sz w:val="22"/>
        </w:rPr>
        <w:tab/>
        <w:t xml:space="preserve">Kyle Bartholomew, Melissa Medaris, </w:t>
      </w:r>
      <w:r w:rsidR="00023D8C">
        <w:rPr>
          <w:rFonts w:ascii="Garamond" w:hAnsi="Garamond"/>
          <w:sz w:val="22"/>
        </w:rPr>
        <w:t>Bria</w:t>
      </w:r>
      <w:r w:rsidR="00FC31D8">
        <w:rPr>
          <w:rFonts w:ascii="Garamond" w:hAnsi="Garamond"/>
          <w:sz w:val="22"/>
        </w:rPr>
        <w:t xml:space="preserve">n J. Willoughby, </w:t>
      </w:r>
      <w:r w:rsidR="00023D8C">
        <w:rPr>
          <w:rFonts w:ascii="Garamond" w:hAnsi="Garamond"/>
          <w:sz w:val="22"/>
        </w:rPr>
        <w:t>Spencer L.</w:t>
      </w:r>
      <w:r w:rsidR="00FC31D8">
        <w:rPr>
          <w:rFonts w:ascii="Garamond" w:hAnsi="Garamond"/>
          <w:sz w:val="22"/>
        </w:rPr>
        <w:t xml:space="preserve"> </w:t>
      </w:r>
      <w:r w:rsidR="00DF4A01">
        <w:rPr>
          <w:rFonts w:ascii="Garamond" w:hAnsi="Garamond"/>
          <w:sz w:val="22"/>
        </w:rPr>
        <w:t>James, and</w:t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DF4A01">
        <w:rPr>
          <w:rFonts w:ascii="Garamond" w:hAnsi="Garamond"/>
          <w:sz w:val="22"/>
        </w:rPr>
        <w:t>Laura Padilla-Walker. “The</w:t>
      </w:r>
      <w:r w:rsidR="00023D8C">
        <w:rPr>
          <w:rFonts w:ascii="Garamond" w:hAnsi="Garamond"/>
          <w:sz w:val="22"/>
        </w:rPr>
        <w:t xml:space="preserve"> Role of</w:t>
      </w:r>
      <w:r w:rsidR="00FC31D8">
        <w:rPr>
          <w:rFonts w:ascii="Garamond" w:hAnsi="Garamond"/>
          <w:sz w:val="22"/>
        </w:rPr>
        <w:t xml:space="preserve"> </w:t>
      </w:r>
      <w:r w:rsidR="00023D8C">
        <w:rPr>
          <w:rFonts w:ascii="Garamond" w:hAnsi="Garamond"/>
          <w:sz w:val="22"/>
        </w:rPr>
        <w:t>Parental Management of</w:t>
      </w:r>
      <w:r w:rsidR="00FC31D8">
        <w:rPr>
          <w:rFonts w:ascii="Garamond" w:hAnsi="Garamond"/>
          <w:sz w:val="22"/>
        </w:rPr>
        <w:t xml:space="preserve"> </w:t>
      </w:r>
      <w:r w:rsidR="00DF4A01">
        <w:rPr>
          <w:rFonts w:ascii="Garamond" w:hAnsi="Garamond"/>
          <w:sz w:val="22"/>
        </w:rPr>
        <w:t>Relationships on</w:t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DF4A01">
        <w:rPr>
          <w:rFonts w:ascii="Garamond" w:hAnsi="Garamond"/>
          <w:sz w:val="22"/>
        </w:rPr>
        <w:t>Marital Beliefs.”</w:t>
      </w:r>
      <w:r w:rsidR="00DF4A01">
        <w:rPr>
          <w:rFonts w:ascii="Garamond" w:hAnsi="Garamond"/>
          <w:sz w:val="22"/>
        </w:rPr>
        <w:tab/>
        <w:t>National Council on Family Relations.</w:t>
      </w:r>
      <w:r w:rsidR="00D9480B">
        <w:rPr>
          <w:rFonts w:ascii="Garamond" w:hAnsi="Garamond"/>
          <w:sz w:val="22"/>
        </w:rPr>
        <w:br/>
      </w:r>
      <w:r w:rsidR="00D9480B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>2</w:t>
      </w:r>
      <w:r w:rsidR="00772B4B">
        <w:rPr>
          <w:rFonts w:ascii="Garamond" w:hAnsi="Garamond"/>
          <w:sz w:val="22"/>
        </w:rPr>
        <w:t xml:space="preserve">013. </w:t>
      </w:r>
      <w:r w:rsidR="00772B4B">
        <w:rPr>
          <w:rFonts w:ascii="Garamond" w:hAnsi="Garamond"/>
          <w:sz w:val="22"/>
        </w:rPr>
        <w:tab/>
        <w:t>Melissa Medaris, Kyle B</w:t>
      </w:r>
      <w:r w:rsidR="00FE4AE0">
        <w:rPr>
          <w:rFonts w:ascii="Garamond" w:hAnsi="Garamond"/>
          <w:sz w:val="22"/>
        </w:rPr>
        <w:t xml:space="preserve">artholomew, </w:t>
      </w:r>
      <w:r w:rsidR="00A17923">
        <w:rPr>
          <w:rFonts w:ascii="Garamond" w:hAnsi="Garamond"/>
          <w:sz w:val="22"/>
        </w:rPr>
        <w:t>Brian</w:t>
      </w:r>
      <w:r w:rsidR="00FE4AE0">
        <w:rPr>
          <w:rFonts w:ascii="Garamond" w:hAnsi="Garamond"/>
          <w:sz w:val="22"/>
        </w:rPr>
        <w:t xml:space="preserve"> J. Willoughby</w:t>
      </w:r>
      <w:r w:rsidR="00FC31D8">
        <w:rPr>
          <w:rFonts w:ascii="Garamond" w:hAnsi="Garamond"/>
          <w:sz w:val="22"/>
        </w:rPr>
        <w:t xml:space="preserve"> </w:t>
      </w:r>
      <w:r w:rsidR="00772B4B">
        <w:rPr>
          <w:rFonts w:ascii="Garamond" w:hAnsi="Garamond"/>
          <w:sz w:val="22"/>
        </w:rPr>
        <w:t xml:space="preserve">and </w:t>
      </w:r>
      <w:r w:rsidR="00023D8C">
        <w:rPr>
          <w:rFonts w:ascii="Garamond" w:hAnsi="Garamond"/>
          <w:sz w:val="22"/>
        </w:rPr>
        <w:t>Spencer L.</w:t>
      </w:r>
      <w:r w:rsidR="00FC31D8">
        <w:rPr>
          <w:rFonts w:ascii="Garamond" w:hAnsi="Garamond"/>
          <w:sz w:val="22"/>
        </w:rPr>
        <w:t xml:space="preserve"> </w:t>
      </w:r>
      <w:r w:rsidR="00FE4AE0">
        <w:rPr>
          <w:rFonts w:ascii="Garamond" w:hAnsi="Garamond"/>
          <w:sz w:val="22"/>
        </w:rPr>
        <w:t>James.</w:t>
      </w:r>
      <w:r w:rsidR="00FC31D8">
        <w:rPr>
          <w:rFonts w:ascii="Garamond" w:hAnsi="Garamond"/>
          <w:sz w:val="22"/>
        </w:rPr>
        <w:t xml:space="preserve"> </w:t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E4AE0">
        <w:rPr>
          <w:rFonts w:ascii="Garamond" w:hAnsi="Garamond"/>
          <w:sz w:val="22"/>
        </w:rPr>
        <w:t>Changes in Marital Beliefs amon</w:t>
      </w:r>
      <w:r w:rsidR="00023D8C">
        <w:rPr>
          <w:rFonts w:ascii="Garamond" w:hAnsi="Garamond"/>
          <w:sz w:val="22"/>
        </w:rPr>
        <w:t>g</w:t>
      </w:r>
      <w:r w:rsidR="00023D8C">
        <w:rPr>
          <w:rFonts w:ascii="Garamond" w:hAnsi="Garamond"/>
          <w:sz w:val="22"/>
        </w:rPr>
        <w:tab/>
        <w:t>Emerging Adults: Associations</w:t>
      </w:r>
      <w:r w:rsidR="00FC31D8">
        <w:rPr>
          <w:rFonts w:ascii="Garamond" w:hAnsi="Garamond"/>
          <w:sz w:val="22"/>
        </w:rPr>
        <w:t xml:space="preserve"> </w:t>
      </w:r>
      <w:r w:rsidR="00FE4AE0">
        <w:rPr>
          <w:rFonts w:ascii="Garamond" w:hAnsi="Garamond"/>
          <w:sz w:val="22"/>
        </w:rPr>
        <w:t>with Personality,</w:t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E4AE0">
        <w:rPr>
          <w:rFonts w:ascii="Garamond" w:hAnsi="Garamond"/>
          <w:sz w:val="22"/>
        </w:rPr>
        <w:t xml:space="preserve">Demographics, and Relational </w:t>
      </w:r>
      <w:r w:rsidR="00023D8C">
        <w:rPr>
          <w:rFonts w:ascii="Garamond" w:hAnsi="Garamond"/>
          <w:sz w:val="22"/>
        </w:rPr>
        <w:t>Behavior.” National</w:t>
      </w:r>
      <w:r w:rsidR="00FC31D8">
        <w:rPr>
          <w:rFonts w:ascii="Garamond" w:hAnsi="Garamond"/>
          <w:sz w:val="22"/>
        </w:rPr>
        <w:t xml:space="preserve"> </w:t>
      </w:r>
      <w:r w:rsidR="00FE4AE0">
        <w:rPr>
          <w:rFonts w:ascii="Garamond" w:hAnsi="Garamond"/>
          <w:sz w:val="22"/>
        </w:rPr>
        <w:t>Council on Family Relations.</w:t>
      </w:r>
      <w:r w:rsidR="00D9480B">
        <w:rPr>
          <w:rFonts w:ascii="Garamond" w:hAnsi="Garamond"/>
          <w:sz w:val="22"/>
        </w:rPr>
        <w:br/>
      </w:r>
      <w:r w:rsidR="00D9480B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>2</w:t>
      </w:r>
      <w:r w:rsidR="00CB075B">
        <w:rPr>
          <w:rFonts w:ascii="Garamond" w:hAnsi="Garamond"/>
          <w:sz w:val="22"/>
        </w:rPr>
        <w:t>013.</w:t>
      </w:r>
      <w:r w:rsidR="00CB075B">
        <w:rPr>
          <w:rFonts w:ascii="Garamond" w:hAnsi="Garamond"/>
          <w:sz w:val="22"/>
        </w:rPr>
        <w:tab/>
        <w:t>“Using Stata to Simplify and Expand the Uses of Mplus:</w:t>
      </w:r>
      <w:r w:rsidR="00023D8C">
        <w:rPr>
          <w:rFonts w:ascii="Garamond" w:hAnsi="Garamond"/>
          <w:sz w:val="22"/>
        </w:rPr>
        <w:t xml:space="preserve"> </w:t>
      </w:r>
      <w:r w:rsidR="00CB075B">
        <w:rPr>
          <w:rFonts w:ascii="Garamond" w:hAnsi="Garamond"/>
          <w:sz w:val="22"/>
        </w:rPr>
        <w:t>T</w:t>
      </w:r>
      <w:r w:rsidR="00FC31D8">
        <w:rPr>
          <w:rFonts w:ascii="Garamond" w:hAnsi="Garamond"/>
          <w:sz w:val="22"/>
        </w:rPr>
        <w:t>he RunMplus</w:t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CB075B">
        <w:rPr>
          <w:rFonts w:ascii="Garamond" w:hAnsi="Garamond"/>
          <w:sz w:val="22"/>
        </w:rPr>
        <w:t>Command.</w:t>
      </w:r>
      <w:r w:rsidR="00FC31D8">
        <w:rPr>
          <w:rFonts w:ascii="Garamond" w:hAnsi="Garamond"/>
          <w:sz w:val="22"/>
        </w:rPr>
        <w:t xml:space="preserve">” </w:t>
      </w:r>
      <w:r w:rsidR="00CB075B">
        <w:rPr>
          <w:rFonts w:ascii="Garamond" w:hAnsi="Garamond"/>
          <w:sz w:val="22"/>
        </w:rPr>
        <w:t>Theory Construction and</w:t>
      </w:r>
      <w:r w:rsidR="00023D8C">
        <w:rPr>
          <w:rFonts w:ascii="Garamond" w:hAnsi="Garamond"/>
          <w:sz w:val="22"/>
        </w:rPr>
        <w:t xml:space="preserve"> </w:t>
      </w:r>
      <w:r w:rsidR="00CB075B">
        <w:rPr>
          <w:rFonts w:ascii="Garamond" w:hAnsi="Garamond"/>
          <w:sz w:val="22"/>
        </w:rPr>
        <w:t>R</w:t>
      </w:r>
      <w:r w:rsidR="00023D8C">
        <w:rPr>
          <w:rFonts w:ascii="Garamond" w:hAnsi="Garamond"/>
          <w:sz w:val="22"/>
        </w:rPr>
        <w:t>esearch Methodology Workshop</w:t>
      </w:r>
      <w:r w:rsidR="00FC31D8">
        <w:rPr>
          <w:rFonts w:ascii="Garamond" w:hAnsi="Garamond"/>
          <w:sz w:val="22"/>
        </w:rPr>
        <w:t xml:space="preserve"> </w:t>
      </w:r>
      <w:r w:rsidR="00CB075B">
        <w:rPr>
          <w:rFonts w:ascii="Garamond" w:hAnsi="Garamond"/>
          <w:sz w:val="22"/>
        </w:rPr>
        <w:t>Session</w:t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FC31D8">
        <w:rPr>
          <w:rFonts w:ascii="Garamond" w:hAnsi="Garamond"/>
          <w:sz w:val="22"/>
        </w:rPr>
        <w:tab/>
      </w:r>
      <w:r w:rsidR="00CB075B">
        <w:rPr>
          <w:rFonts w:ascii="Garamond" w:hAnsi="Garamond"/>
          <w:sz w:val="22"/>
        </w:rPr>
        <w:t>(with W. Justin</w:t>
      </w:r>
      <w:r w:rsidR="00FC31D8">
        <w:rPr>
          <w:rFonts w:ascii="Garamond" w:hAnsi="Garamond"/>
          <w:sz w:val="22"/>
        </w:rPr>
        <w:t xml:space="preserve"> </w:t>
      </w:r>
      <w:r w:rsidR="00CB075B">
        <w:rPr>
          <w:rFonts w:ascii="Garamond" w:hAnsi="Garamond"/>
          <w:sz w:val="22"/>
        </w:rPr>
        <w:t xml:space="preserve">Dyer). </w:t>
      </w:r>
      <w:r w:rsidR="009A5D6F">
        <w:rPr>
          <w:rFonts w:ascii="Garamond" w:hAnsi="Garamond"/>
          <w:sz w:val="22"/>
        </w:rPr>
        <w:br/>
      </w:r>
      <w:r w:rsidR="009A5D6F">
        <w:rPr>
          <w:rFonts w:ascii="Garamond" w:hAnsi="Garamond"/>
          <w:sz w:val="22"/>
        </w:rPr>
        <w:tab/>
        <w:t>2</w:t>
      </w:r>
      <w:r w:rsidR="00353679">
        <w:rPr>
          <w:rFonts w:ascii="Garamond" w:hAnsi="Garamond"/>
          <w:sz w:val="22"/>
        </w:rPr>
        <w:t xml:space="preserve">013. </w:t>
      </w:r>
      <w:r w:rsidR="00353679">
        <w:rPr>
          <w:rFonts w:ascii="Garamond" w:hAnsi="Garamond"/>
          <w:sz w:val="22"/>
        </w:rPr>
        <w:tab/>
        <w:t>Jon Gobeil and Spencer L. James. “Assessing the Fourth</w:t>
      </w:r>
      <w:r w:rsidR="00023D8C">
        <w:rPr>
          <w:rFonts w:ascii="Garamond" w:hAnsi="Garamond"/>
          <w:sz w:val="22"/>
        </w:rPr>
        <w:t xml:space="preserve"> Estate: Comparing</w:t>
      </w:r>
      <w:r w:rsidR="009A5D6F">
        <w:rPr>
          <w:rFonts w:ascii="Garamond" w:hAnsi="Garamond"/>
          <w:sz w:val="22"/>
        </w:rPr>
        <w:t xml:space="preserve"> </w:t>
      </w:r>
      <w:r w:rsidR="00353679">
        <w:rPr>
          <w:rFonts w:ascii="Garamond" w:hAnsi="Garamond"/>
          <w:sz w:val="22"/>
        </w:rPr>
        <w:t>the</w:t>
      </w:r>
      <w:r w:rsidR="009A5D6F">
        <w:rPr>
          <w:rFonts w:ascii="Garamond" w:hAnsi="Garamond"/>
          <w:sz w:val="22"/>
        </w:rPr>
        <w:tab/>
      </w:r>
      <w:r w:rsidR="009A5D6F">
        <w:rPr>
          <w:rFonts w:ascii="Garamond" w:hAnsi="Garamond"/>
          <w:sz w:val="22"/>
        </w:rPr>
        <w:tab/>
      </w:r>
      <w:r w:rsidR="009A5D6F">
        <w:rPr>
          <w:rFonts w:ascii="Garamond" w:hAnsi="Garamond"/>
          <w:sz w:val="22"/>
        </w:rPr>
        <w:tab/>
      </w:r>
      <w:r w:rsidR="00353679">
        <w:rPr>
          <w:rFonts w:ascii="Garamond" w:hAnsi="Garamond"/>
          <w:sz w:val="22"/>
        </w:rPr>
        <w:t>Conditions of Aggressive</w:t>
      </w:r>
      <w:r w:rsidR="009A5D6F">
        <w:rPr>
          <w:rFonts w:ascii="Garamond" w:hAnsi="Garamond"/>
          <w:sz w:val="22"/>
        </w:rPr>
        <w:t xml:space="preserve"> </w:t>
      </w:r>
      <w:r w:rsidR="00353679">
        <w:rPr>
          <w:rFonts w:ascii="Garamond" w:hAnsi="Garamond"/>
          <w:sz w:val="22"/>
        </w:rPr>
        <w:t xml:space="preserve">Questioning Practices </w:t>
      </w:r>
      <w:r w:rsidR="009A5D6F">
        <w:rPr>
          <w:rFonts w:ascii="Garamond" w:hAnsi="Garamond"/>
          <w:sz w:val="22"/>
        </w:rPr>
        <w:t xml:space="preserve">in U.S. </w:t>
      </w:r>
      <w:r w:rsidR="00023D8C">
        <w:rPr>
          <w:rFonts w:ascii="Garamond" w:hAnsi="Garamond"/>
          <w:sz w:val="22"/>
        </w:rPr>
        <w:t>Presidential</w:t>
      </w:r>
      <w:r w:rsidR="009A5D6F">
        <w:rPr>
          <w:rFonts w:ascii="Garamond" w:hAnsi="Garamond"/>
          <w:sz w:val="22"/>
        </w:rPr>
        <w:t xml:space="preserve"> </w:t>
      </w:r>
      <w:r w:rsidR="00586BDD">
        <w:rPr>
          <w:rFonts w:ascii="Garamond" w:hAnsi="Garamond"/>
          <w:sz w:val="22"/>
        </w:rPr>
        <w:t>and UK Prime</w:t>
      </w:r>
      <w:r w:rsidR="00023D8C">
        <w:rPr>
          <w:rFonts w:ascii="Garamond" w:hAnsi="Garamond"/>
          <w:sz w:val="22"/>
        </w:rPr>
        <w:t xml:space="preserve"> </w:t>
      </w:r>
      <w:r w:rsidR="009A5D6F">
        <w:rPr>
          <w:rFonts w:ascii="Garamond" w:hAnsi="Garamond"/>
          <w:sz w:val="22"/>
        </w:rPr>
        <w:tab/>
      </w:r>
      <w:r w:rsidR="009A5D6F">
        <w:rPr>
          <w:rFonts w:ascii="Garamond" w:hAnsi="Garamond"/>
          <w:sz w:val="22"/>
        </w:rPr>
        <w:tab/>
      </w:r>
      <w:r w:rsidR="009A5D6F">
        <w:rPr>
          <w:rFonts w:ascii="Garamond" w:hAnsi="Garamond"/>
          <w:sz w:val="22"/>
        </w:rPr>
        <w:tab/>
      </w:r>
      <w:r w:rsidR="00353679">
        <w:rPr>
          <w:rFonts w:ascii="Garamond" w:hAnsi="Garamond"/>
          <w:sz w:val="22"/>
        </w:rPr>
        <w:t>Ministerial News Conferences, 2002-2009.”</w:t>
      </w:r>
      <w:r w:rsidR="009A5D6F">
        <w:rPr>
          <w:rFonts w:ascii="Garamond" w:hAnsi="Garamond"/>
          <w:sz w:val="22"/>
        </w:rPr>
        <w:t xml:space="preserve"> American </w:t>
      </w:r>
      <w:r w:rsidR="00353679">
        <w:rPr>
          <w:rFonts w:ascii="Garamond" w:hAnsi="Garamond"/>
          <w:sz w:val="22"/>
        </w:rPr>
        <w:t xml:space="preserve">Sociological </w:t>
      </w:r>
      <w:r w:rsidR="00586BDD">
        <w:rPr>
          <w:rFonts w:ascii="Garamond" w:hAnsi="Garamond"/>
          <w:sz w:val="22"/>
        </w:rPr>
        <w:t>Association</w:t>
      </w:r>
      <w:r w:rsidR="00353679">
        <w:rPr>
          <w:rFonts w:ascii="Garamond" w:hAnsi="Garamond"/>
          <w:sz w:val="22"/>
        </w:rPr>
        <w:t>.</w:t>
      </w:r>
      <w:r w:rsidR="009A5D6F">
        <w:rPr>
          <w:rFonts w:ascii="Garamond" w:hAnsi="Garamond"/>
          <w:sz w:val="22"/>
        </w:rPr>
        <w:tab/>
      </w:r>
      <w:r w:rsidR="009A5D6F">
        <w:rPr>
          <w:rFonts w:ascii="Garamond" w:hAnsi="Garamond"/>
          <w:sz w:val="22"/>
        </w:rPr>
        <w:tab/>
      </w:r>
      <w:r w:rsidR="00A4415A">
        <w:rPr>
          <w:rFonts w:ascii="Garamond" w:hAnsi="Garamond"/>
          <w:sz w:val="22"/>
        </w:rPr>
        <w:t xml:space="preserve">2013. </w:t>
      </w:r>
      <w:r w:rsidR="00A4415A">
        <w:rPr>
          <w:rFonts w:ascii="Garamond" w:hAnsi="Garamond"/>
          <w:sz w:val="22"/>
        </w:rPr>
        <w:tab/>
      </w:r>
      <w:r w:rsidR="006A1368">
        <w:rPr>
          <w:rFonts w:ascii="Garamond" w:hAnsi="Garamond"/>
          <w:sz w:val="22"/>
        </w:rPr>
        <w:t>Spencer L. James. “Longitudinal Patterns of Marital</w:t>
      </w:r>
      <w:r w:rsidR="00584398">
        <w:rPr>
          <w:rFonts w:ascii="Garamond" w:hAnsi="Garamond"/>
          <w:sz w:val="22"/>
        </w:rPr>
        <w:t xml:space="preserve"> </w:t>
      </w:r>
      <w:r w:rsidR="006A1368">
        <w:rPr>
          <w:rFonts w:ascii="Garamond" w:hAnsi="Garamond"/>
          <w:sz w:val="22"/>
        </w:rPr>
        <w:t xml:space="preserve">Quality: The Case of Divorce, </w:t>
      </w:r>
      <w:r w:rsidR="009A5D6F">
        <w:rPr>
          <w:rFonts w:ascii="Garamond" w:hAnsi="Garamond"/>
          <w:sz w:val="22"/>
        </w:rPr>
        <w:tab/>
      </w:r>
      <w:r w:rsidR="009A5D6F">
        <w:rPr>
          <w:rFonts w:ascii="Garamond" w:hAnsi="Garamond"/>
          <w:sz w:val="22"/>
        </w:rPr>
        <w:tab/>
      </w:r>
      <w:r w:rsidR="009A5D6F">
        <w:rPr>
          <w:rFonts w:ascii="Garamond" w:hAnsi="Garamond"/>
          <w:sz w:val="22"/>
        </w:rPr>
        <w:tab/>
      </w:r>
      <w:r w:rsidR="006A1368">
        <w:rPr>
          <w:rFonts w:ascii="Garamond" w:hAnsi="Garamond"/>
          <w:sz w:val="22"/>
        </w:rPr>
        <w:t>Cohabitation, and Race</w:t>
      </w:r>
      <w:r w:rsidR="006A1368">
        <w:rPr>
          <w:rFonts w:ascii="Garamond" w:hAnsi="Garamond"/>
          <w:sz w:val="22"/>
        </w:rPr>
        <w:tab/>
        <w:t>Ethnicity.”</w:t>
      </w:r>
      <w:r w:rsidR="00584398">
        <w:rPr>
          <w:rFonts w:ascii="Garamond" w:hAnsi="Garamond"/>
          <w:sz w:val="22"/>
        </w:rPr>
        <w:t xml:space="preserve"> Population Association of America.</w:t>
      </w:r>
      <w:r w:rsidR="00E43D98">
        <w:rPr>
          <w:rFonts w:ascii="Garamond" w:hAnsi="Garamond"/>
          <w:sz w:val="22"/>
        </w:rPr>
        <w:tab/>
      </w:r>
      <w:r w:rsidR="00E43D98">
        <w:rPr>
          <w:rFonts w:ascii="Garamond" w:hAnsi="Garamond"/>
          <w:sz w:val="22"/>
        </w:rPr>
        <w:tab/>
      </w:r>
      <w:r w:rsidR="00E43D98">
        <w:rPr>
          <w:rFonts w:ascii="Garamond" w:hAnsi="Garamond"/>
          <w:sz w:val="22"/>
        </w:rPr>
        <w:tab/>
      </w:r>
      <w:r w:rsidR="006A1368">
        <w:rPr>
          <w:rFonts w:ascii="Garamond" w:hAnsi="Garamond"/>
          <w:sz w:val="22"/>
        </w:rPr>
        <w:t xml:space="preserve">2012. </w:t>
      </w:r>
      <w:r w:rsidR="006A1368">
        <w:rPr>
          <w:rFonts w:ascii="Garamond" w:hAnsi="Garamond"/>
          <w:sz w:val="22"/>
        </w:rPr>
        <w:tab/>
      </w:r>
      <w:r w:rsidR="00A4415A">
        <w:rPr>
          <w:rFonts w:ascii="Garamond" w:hAnsi="Garamond"/>
          <w:sz w:val="22"/>
        </w:rPr>
        <w:t>Spencer L. James. “Longitudinal Patterns of Marital</w:t>
      </w:r>
      <w:r w:rsidR="00584398">
        <w:rPr>
          <w:rFonts w:ascii="Garamond" w:hAnsi="Garamond"/>
          <w:sz w:val="22"/>
        </w:rPr>
        <w:t xml:space="preserve"> </w:t>
      </w:r>
      <w:r w:rsidR="00A4415A">
        <w:rPr>
          <w:rFonts w:ascii="Garamond" w:hAnsi="Garamond"/>
          <w:sz w:val="22"/>
        </w:rPr>
        <w:t xml:space="preserve">Quality Prior to Divorce.” </w:t>
      </w:r>
      <w:r w:rsidR="00E43D98">
        <w:rPr>
          <w:rFonts w:ascii="Garamond" w:hAnsi="Garamond"/>
          <w:sz w:val="22"/>
        </w:rPr>
        <w:tab/>
      </w:r>
      <w:r w:rsidR="00E43D98">
        <w:rPr>
          <w:rFonts w:ascii="Garamond" w:hAnsi="Garamond"/>
          <w:sz w:val="22"/>
        </w:rPr>
        <w:tab/>
      </w:r>
      <w:r w:rsidR="00E43D98">
        <w:rPr>
          <w:rFonts w:ascii="Garamond" w:hAnsi="Garamond"/>
          <w:sz w:val="22"/>
        </w:rPr>
        <w:tab/>
      </w:r>
      <w:r w:rsidR="00A4415A">
        <w:rPr>
          <w:rFonts w:ascii="Garamond" w:hAnsi="Garamond"/>
          <w:sz w:val="22"/>
        </w:rPr>
        <w:t>Population Association of</w:t>
      </w:r>
      <w:r w:rsidR="00584398">
        <w:rPr>
          <w:rFonts w:ascii="Garamond" w:hAnsi="Garamond"/>
          <w:sz w:val="22"/>
        </w:rPr>
        <w:t xml:space="preserve"> </w:t>
      </w:r>
      <w:r w:rsidR="00D57033">
        <w:rPr>
          <w:rFonts w:ascii="Garamond" w:hAnsi="Garamond"/>
          <w:sz w:val="22"/>
        </w:rPr>
        <w:t>America.</w:t>
      </w:r>
    </w:p>
    <w:p w14:paraId="75CF8053" w14:textId="77777777" w:rsidR="00E23D49" w:rsidRPr="005D2903" w:rsidRDefault="00E23D49" w:rsidP="00206302">
      <w:pPr>
        <w:pStyle w:val="NormalWeb"/>
        <w:spacing w:before="0" w:beforeAutospacing="0" w:after="0" w:afterAutospacing="0"/>
        <w:ind w:left="720" w:firstLine="720"/>
        <w:rPr>
          <w:rFonts w:ascii="Garamond" w:hAnsi="Garamond"/>
          <w:sz w:val="22"/>
          <w:szCs w:val="22"/>
        </w:rPr>
      </w:pPr>
    </w:p>
    <w:p w14:paraId="347AF800" w14:textId="6CD5FEC7" w:rsidR="00E23D49" w:rsidRPr="002216C8" w:rsidRDefault="00FF0219" w:rsidP="00DB160C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</w:rPr>
      </w:pPr>
      <w:r>
        <w:rPr>
          <w:rFonts w:ascii="Minion Pro" w:hAnsi="Minion Pro"/>
          <w:color w:val="C00000"/>
        </w:rPr>
        <w:t xml:space="preserve">grants &amp; </w:t>
      </w:r>
      <w:r>
        <w:rPr>
          <w:rFonts w:ascii="Minion Pro" w:hAnsi="Minion Pro"/>
          <w:color w:val="C00000"/>
        </w:rPr>
        <w:tab/>
      </w:r>
      <w:r w:rsidR="002216C8">
        <w:rPr>
          <w:rFonts w:ascii="Garamond" w:hAnsi="Garamond"/>
          <w:color w:val="000000" w:themeColor="text1"/>
          <w:sz w:val="22"/>
        </w:rPr>
        <w:t>2019-</w:t>
      </w:r>
      <w:r w:rsidR="003020A5">
        <w:rPr>
          <w:rFonts w:ascii="Garamond" w:hAnsi="Garamond"/>
          <w:color w:val="000000" w:themeColor="text1"/>
          <w:sz w:val="22"/>
        </w:rPr>
        <w:t>Mentoring Environment Grant, Brigham Young University, $20,000.</w:t>
      </w:r>
    </w:p>
    <w:p w14:paraId="0F6A20C9" w14:textId="77777777" w:rsidR="003020A5" w:rsidRDefault="00E23D49" w:rsidP="003020A5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Minion Pro" w:hAnsi="Minion Pro"/>
          <w:color w:val="C00000"/>
        </w:rPr>
        <w:t>awards</w:t>
      </w:r>
      <w:r>
        <w:rPr>
          <w:rFonts w:ascii="Minion Pro" w:hAnsi="Minion Pro"/>
          <w:color w:val="C00000"/>
        </w:rPr>
        <w:tab/>
      </w:r>
      <w:r w:rsidR="003020A5">
        <w:rPr>
          <w:rFonts w:ascii="Garamond" w:hAnsi="Garamond"/>
          <w:color w:val="000000" w:themeColor="text1"/>
          <w:sz w:val="22"/>
          <w:szCs w:val="22"/>
        </w:rPr>
        <w:t>2014</w:t>
      </w:r>
      <w:r w:rsidR="003020A5" w:rsidRPr="00D07879">
        <w:rPr>
          <w:rFonts w:ascii="Garamond" w:hAnsi="Garamond"/>
          <w:color w:val="000000" w:themeColor="text1"/>
          <w:sz w:val="16"/>
          <w:szCs w:val="22"/>
        </w:rPr>
        <w:t>-</w:t>
      </w:r>
      <w:r w:rsidR="003020A5">
        <w:rPr>
          <w:rFonts w:ascii="Garamond" w:hAnsi="Garamond"/>
          <w:color w:val="000000" w:themeColor="text1"/>
          <w:sz w:val="22"/>
          <w:szCs w:val="22"/>
        </w:rPr>
        <w:t>17.</w:t>
      </w:r>
      <w:r w:rsidR="003020A5">
        <w:rPr>
          <w:rFonts w:ascii="Garamond" w:hAnsi="Garamond"/>
          <w:color w:val="000000" w:themeColor="text1"/>
          <w:sz w:val="22"/>
          <w:szCs w:val="22"/>
        </w:rPr>
        <w:tab/>
        <w:t xml:space="preserve">Nelson Galbraith Faculty Development Award, </w:t>
      </w:r>
      <w:r w:rsidR="003020A5" w:rsidRPr="00621E3B">
        <w:rPr>
          <w:rFonts w:ascii="Garamond" w:hAnsi="Garamond"/>
          <w:color w:val="000000" w:themeColor="text1"/>
          <w:sz w:val="22"/>
          <w:szCs w:val="22"/>
        </w:rPr>
        <w:t>Brigham Young University</w:t>
      </w:r>
      <w:r w:rsidR="003020A5">
        <w:rPr>
          <w:rFonts w:ascii="Garamond" w:hAnsi="Garamond"/>
          <w:color w:val="000000" w:themeColor="text1"/>
          <w:sz w:val="22"/>
          <w:szCs w:val="22"/>
        </w:rPr>
        <w:t xml:space="preserve"> School</w:t>
      </w:r>
      <w:r w:rsidR="003020A5">
        <w:rPr>
          <w:rFonts w:ascii="Minion Pro" w:hAnsi="Minion Pro"/>
          <w:color w:val="C00000"/>
        </w:rPr>
        <w:tab/>
      </w:r>
    </w:p>
    <w:p w14:paraId="0D35C707" w14:textId="4354F72C" w:rsidR="00621E3B" w:rsidRDefault="00621E3B" w:rsidP="002216C8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ab/>
      </w:r>
      <w:r>
        <w:rPr>
          <w:rFonts w:ascii="Garamond" w:hAnsi="Garamond"/>
          <w:color w:val="000000" w:themeColor="text1"/>
          <w:sz w:val="22"/>
          <w:szCs w:val="22"/>
        </w:rPr>
        <w:tab/>
      </w:r>
      <w:r w:rsidR="002216C8">
        <w:rPr>
          <w:rFonts w:ascii="Minion Pro" w:hAnsi="Minion Pro"/>
          <w:color w:val="C00000"/>
        </w:rPr>
        <w:tab/>
      </w:r>
      <w:r w:rsidR="002216C8">
        <w:rPr>
          <w:rFonts w:ascii="Garamond" w:hAnsi="Garamond"/>
          <w:color w:val="000000" w:themeColor="text1"/>
          <w:sz w:val="22"/>
          <w:szCs w:val="22"/>
        </w:rPr>
        <w:t>of Family Life. $5,000 annually.</w:t>
      </w:r>
    </w:p>
    <w:p w14:paraId="559058A3" w14:textId="0441274F" w:rsidR="00E23D49" w:rsidRDefault="002216C8" w:rsidP="002216C8">
      <w:pPr>
        <w:widowControl w:val="0"/>
        <w:autoSpaceDE w:val="0"/>
        <w:autoSpaceDN w:val="0"/>
        <w:adjustRightInd w:val="0"/>
        <w:ind w:left="720" w:firstLine="720"/>
        <w:rPr>
          <w:rFonts w:ascii="Minion Pro" w:hAnsi="Minion Pro"/>
          <w:color w:val="C00000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2014. </w:t>
      </w:r>
      <w:r>
        <w:rPr>
          <w:rFonts w:ascii="Garamond" w:hAnsi="Garamond"/>
          <w:color w:val="000000" w:themeColor="text1"/>
          <w:sz w:val="22"/>
          <w:szCs w:val="22"/>
        </w:rPr>
        <w:tab/>
        <w:t xml:space="preserve">“Evaluation of a Child Reunification Program in Ghana.” Marjorie Pay Research </w:t>
      </w:r>
      <w:r w:rsidR="00FF0219">
        <w:rPr>
          <w:rFonts w:ascii="Garamond" w:hAnsi="Garamond"/>
          <w:color w:val="000000" w:themeColor="text1"/>
          <w:sz w:val="22"/>
          <w:szCs w:val="22"/>
        </w:rPr>
        <w:tab/>
      </w:r>
      <w:r w:rsidR="00FF0219">
        <w:rPr>
          <w:rFonts w:ascii="Garamond" w:hAnsi="Garamond"/>
          <w:color w:val="000000" w:themeColor="text1"/>
          <w:sz w:val="22"/>
          <w:szCs w:val="22"/>
        </w:rPr>
        <w:tab/>
      </w:r>
      <w:r>
        <w:rPr>
          <w:rFonts w:ascii="Garamond" w:hAnsi="Garamond"/>
          <w:color w:val="000000" w:themeColor="text1"/>
          <w:sz w:val="22"/>
          <w:szCs w:val="22"/>
        </w:rPr>
        <w:tab/>
        <w:t>Award. $22,500.</w:t>
      </w:r>
    </w:p>
    <w:p w14:paraId="1ED16F07" w14:textId="507125F5" w:rsidR="003020A5" w:rsidRDefault="003020A5" w:rsidP="003020A5">
      <w:pPr>
        <w:widowControl w:val="0"/>
        <w:autoSpaceDE w:val="0"/>
        <w:autoSpaceDN w:val="0"/>
        <w:adjustRightInd w:val="0"/>
        <w:ind w:left="720" w:firstLine="720"/>
        <w:rPr>
          <w:rFonts w:ascii="Minion Pro" w:hAnsi="Minion Pro"/>
          <w:color w:val="C00000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2013. </w:t>
      </w:r>
      <w:r>
        <w:rPr>
          <w:rFonts w:ascii="Garamond" w:hAnsi="Garamond"/>
          <w:color w:val="000000" w:themeColor="text1"/>
          <w:sz w:val="22"/>
          <w:szCs w:val="22"/>
        </w:rPr>
        <w:tab/>
        <w:t>“The Marital Paradigm Study: Wave Three.” Emmeline B. Wells Grant. $17,000.</w:t>
      </w:r>
      <w:r>
        <w:rPr>
          <w:rFonts w:ascii="Garamond" w:hAnsi="Garamond"/>
          <w:color w:val="000000" w:themeColor="text1"/>
          <w:sz w:val="22"/>
          <w:szCs w:val="22"/>
        </w:rPr>
        <w:tab/>
      </w:r>
      <w:r>
        <w:rPr>
          <w:rFonts w:ascii="Minion Pro" w:hAnsi="Minion Pro"/>
          <w:color w:val="C00000"/>
        </w:rPr>
        <w:t xml:space="preserve">  </w:t>
      </w:r>
    </w:p>
    <w:p w14:paraId="1B6B3E71" w14:textId="221C3DC1" w:rsidR="003020A5" w:rsidRDefault="003020A5" w:rsidP="003020A5">
      <w:pPr>
        <w:widowControl w:val="0"/>
        <w:tabs>
          <w:tab w:val="left" w:pos="1471"/>
        </w:tabs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Minion Pro" w:hAnsi="Minion Pro"/>
          <w:color w:val="C00000"/>
        </w:rPr>
        <w:tab/>
      </w:r>
      <w:r>
        <w:rPr>
          <w:rFonts w:ascii="Garamond" w:hAnsi="Garamond"/>
          <w:color w:val="000000" w:themeColor="text1"/>
          <w:sz w:val="22"/>
          <w:szCs w:val="22"/>
        </w:rPr>
        <w:t xml:space="preserve">2012. </w:t>
      </w:r>
      <w:r>
        <w:rPr>
          <w:rFonts w:ascii="Garamond" w:hAnsi="Garamond"/>
          <w:color w:val="000000" w:themeColor="text1"/>
          <w:sz w:val="22"/>
          <w:szCs w:val="22"/>
        </w:rPr>
        <w:tab/>
        <w:t xml:space="preserve">“Marital Paradigm Study: Wave Two.” </w:t>
      </w:r>
      <w:r w:rsidRPr="00FF0219">
        <w:rPr>
          <w:rFonts w:ascii="Garamond" w:hAnsi="Garamond"/>
          <w:color w:val="000000" w:themeColor="text1"/>
          <w:sz w:val="22"/>
          <w:szCs w:val="22"/>
        </w:rPr>
        <w:t>Brigham Young University</w:t>
      </w:r>
      <w:r>
        <w:rPr>
          <w:rFonts w:ascii="Garamond" w:hAnsi="Garamond"/>
          <w:color w:val="000000" w:themeColor="text1"/>
          <w:sz w:val="22"/>
          <w:szCs w:val="22"/>
        </w:rPr>
        <w:t xml:space="preserve"> Mentored</w:t>
      </w:r>
    </w:p>
    <w:p w14:paraId="3483AA04" w14:textId="77777777" w:rsidR="007E7F5F" w:rsidRDefault="003020A5" w:rsidP="003020A5">
      <w:pPr>
        <w:widowControl w:val="0"/>
        <w:tabs>
          <w:tab w:val="left" w:pos="1471"/>
        </w:tabs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ab/>
      </w:r>
      <w:r>
        <w:rPr>
          <w:rFonts w:ascii="Garamond" w:hAnsi="Garamond"/>
          <w:color w:val="000000" w:themeColor="text1"/>
          <w:sz w:val="22"/>
          <w:szCs w:val="22"/>
        </w:rPr>
        <w:tab/>
        <w:t>Environment Grant. $8,000.</w:t>
      </w:r>
      <w:r>
        <w:rPr>
          <w:rFonts w:ascii="Garamond" w:hAnsi="Garamond"/>
          <w:color w:val="000000" w:themeColor="text1"/>
          <w:sz w:val="22"/>
          <w:szCs w:val="22"/>
        </w:rPr>
        <w:tab/>
      </w:r>
    </w:p>
    <w:p w14:paraId="3A1E20C3" w14:textId="77777777" w:rsidR="007E7F5F" w:rsidRDefault="007E7F5F" w:rsidP="007E7F5F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Times"/>
          <w:i/>
          <w:color w:val="000000"/>
          <w:sz w:val="22"/>
          <w:szCs w:val="29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2009. </w:t>
      </w:r>
      <w:r>
        <w:rPr>
          <w:rFonts w:ascii="Garamond" w:hAnsi="Garamond"/>
          <w:color w:val="000000" w:themeColor="text1"/>
          <w:sz w:val="22"/>
          <w:szCs w:val="22"/>
        </w:rPr>
        <w:tab/>
        <w:t xml:space="preserve">Ruth L. 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Kirchstein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 National Research Awards for Individual Pre-doctoral </w:t>
      </w:r>
      <w:r>
        <w:rPr>
          <w:rFonts w:ascii="Garamond" w:hAnsi="Garamond"/>
          <w:color w:val="000000" w:themeColor="text1"/>
          <w:sz w:val="22"/>
          <w:szCs w:val="22"/>
        </w:rPr>
        <w:tab/>
      </w:r>
      <w:r>
        <w:rPr>
          <w:rFonts w:ascii="Garamond" w:hAnsi="Garamond"/>
          <w:color w:val="000000" w:themeColor="text1"/>
          <w:sz w:val="22"/>
          <w:szCs w:val="22"/>
        </w:rPr>
        <w:tab/>
      </w:r>
    </w:p>
    <w:p w14:paraId="79287AF8" w14:textId="77777777" w:rsidR="007E7F5F" w:rsidRDefault="007E7F5F" w:rsidP="007E7F5F">
      <w:pPr>
        <w:widowControl w:val="0"/>
        <w:tabs>
          <w:tab w:val="left" w:pos="1471"/>
        </w:tabs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ab/>
        <w:t>Fellowships (T32), NICHD Family Demography Predoctoral Traineeship, August</w:t>
      </w:r>
    </w:p>
    <w:p w14:paraId="3079D866" w14:textId="4DED826E" w:rsidR="003020A5" w:rsidRDefault="003020A5" w:rsidP="007E7F5F">
      <w:pPr>
        <w:widowControl w:val="0"/>
        <w:tabs>
          <w:tab w:val="left" w:pos="1471"/>
        </w:tabs>
        <w:autoSpaceDE w:val="0"/>
        <w:autoSpaceDN w:val="0"/>
        <w:adjustRightInd w:val="0"/>
        <w:rPr>
          <w:rFonts w:ascii="Minion Pro" w:hAnsi="Minion Pro"/>
          <w:color w:val="C00000"/>
        </w:rPr>
      </w:pPr>
      <w:r>
        <w:rPr>
          <w:rFonts w:ascii="Garamond" w:hAnsi="Garamond"/>
          <w:color w:val="000000" w:themeColor="text1"/>
          <w:sz w:val="22"/>
          <w:szCs w:val="22"/>
        </w:rPr>
        <w:tab/>
      </w:r>
      <w:r w:rsidR="007E7F5F">
        <w:rPr>
          <w:rFonts w:ascii="Garamond" w:hAnsi="Garamond"/>
          <w:color w:val="000000" w:themeColor="text1"/>
          <w:sz w:val="22"/>
          <w:szCs w:val="22"/>
        </w:rPr>
        <w:tab/>
        <w:t>2009-July 2012 ($20,772 annually + $1,800 research support)</w:t>
      </w:r>
      <w:r>
        <w:rPr>
          <w:rFonts w:ascii="Garamond" w:hAnsi="Garamond"/>
          <w:color w:val="000000" w:themeColor="text1"/>
          <w:sz w:val="22"/>
          <w:szCs w:val="22"/>
        </w:rPr>
        <w:tab/>
      </w:r>
      <w:r>
        <w:rPr>
          <w:rFonts w:ascii="Garamond" w:hAnsi="Garamond"/>
          <w:color w:val="000000" w:themeColor="text1"/>
          <w:sz w:val="22"/>
          <w:szCs w:val="22"/>
        </w:rPr>
        <w:tab/>
      </w:r>
      <w:r>
        <w:rPr>
          <w:rFonts w:ascii="Garamond" w:hAnsi="Garamond"/>
          <w:color w:val="000000" w:themeColor="text1"/>
          <w:sz w:val="22"/>
          <w:szCs w:val="22"/>
        </w:rPr>
        <w:tab/>
      </w:r>
      <w:r>
        <w:rPr>
          <w:rFonts w:ascii="Garamond" w:hAnsi="Garamond"/>
          <w:color w:val="000000" w:themeColor="text1"/>
          <w:sz w:val="22"/>
          <w:szCs w:val="22"/>
        </w:rPr>
        <w:tab/>
      </w:r>
    </w:p>
    <w:p w14:paraId="1D02A71D" w14:textId="7BB16D51" w:rsidR="00E616C6" w:rsidRDefault="004445CB" w:rsidP="002216C8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</w:rPr>
      </w:pPr>
      <w:r>
        <w:rPr>
          <w:rFonts w:ascii="Minion Pro" w:hAnsi="Minion Pro"/>
          <w:color w:val="C00000"/>
        </w:rPr>
        <w:t>citizenship &amp;</w:t>
      </w:r>
      <w:r>
        <w:rPr>
          <w:rFonts w:ascii="Minion Pro" w:hAnsi="Minion Pro"/>
          <w:color w:val="C00000"/>
        </w:rPr>
        <w:tab/>
      </w:r>
      <w:r w:rsidR="00E23D49">
        <w:rPr>
          <w:rFonts w:ascii="Minion Pro" w:hAnsi="Minion Pro"/>
          <w:color w:val="C00000"/>
        </w:rPr>
        <w:tab/>
      </w:r>
      <w:r w:rsidR="00845540">
        <w:rPr>
          <w:rFonts w:ascii="Garamond" w:hAnsi="Garamond"/>
          <w:i/>
          <w:color w:val="000000" w:themeColor="text1"/>
          <w:sz w:val="22"/>
        </w:rPr>
        <w:t>editorial</w:t>
      </w:r>
      <w:r w:rsidR="00BC7C70">
        <w:rPr>
          <w:rFonts w:ascii="Minion Pro" w:hAnsi="Minion Pro"/>
          <w:color w:val="C00000"/>
        </w:rPr>
        <w:br/>
      </w:r>
      <w:r>
        <w:rPr>
          <w:rFonts w:ascii="Minion Pro" w:hAnsi="Minion Pro"/>
          <w:color w:val="C00000"/>
        </w:rPr>
        <w:t xml:space="preserve">professional </w:t>
      </w:r>
      <w:r w:rsidR="006045B6">
        <w:rPr>
          <w:rFonts w:ascii="Minion Pro" w:hAnsi="Minion Pro"/>
          <w:color w:val="C00000"/>
        </w:rPr>
        <w:t xml:space="preserve">  </w:t>
      </w:r>
      <w:r w:rsidR="00CE6288" w:rsidRPr="00CE6288">
        <w:rPr>
          <w:rFonts w:ascii="Garamond" w:hAnsi="Garamond"/>
          <w:color w:val="000000" w:themeColor="text1"/>
          <w:sz w:val="22"/>
        </w:rPr>
        <w:t xml:space="preserve">Associate Editor: </w:t>
      </w:r>
    </w:p>
    <w:p w14:paraId="0700A16D" w14:textId="1EF80A60" w:rsidR="007234ED" w:rsidRDefault="007234ED" w:rsidP="002216C8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</w:rPr>
      </w:pPr>
      <w:r w:rsidRPr="0031183C">
        <w:rPr>
          <w:rFonts w:ascii="Minion Pro" w:hAnsi="Minion Pro"/>
          <w:color w:val="C00000"/>
        </w:rPr>
        <w:t>activities</w:t>
      </w:r>
      <w:r w:rsidRPr="00CE6288">
        <w:rPr>
          <w:rFonts w:ascii="Garamond" w:hAnsi="Garamond"/>
          <w:color w:val="000000" w:themeColor="text1"/>
          <w:sz w:val="22"/>
        </w:rPr>
        <w:t xml:space="preserve"> </w:t>
      </w:r>
      <w:r>
        <w:rPr>
          <w:rFonts w:ascii="Garamond" w:hAnsi="Garamond"/>
          <w:color w:val="000000" w:themeColor="text1"/>
          <w:sz w:val="22"/>
        </w:rPr>
        <w:tab/>
      </w:r>
      <w:r>
        <w:rPr>
          <w:rFonts w:ascii="Garamond" w:hAnsi="Garamond"/>
          <w:color w:val="000000" w:themeColor="text1"/>
          <w:sz w:val="22"/>
        </w:rPr>
        <w:tab/>
      </w:r>
      <w:r w:rsidR="00CE6288" w:rsidRPr="00CE6288">
        <w:rPr>
          <w:rFonts w:ascii="Garamond" w:hAnsi="Garamond"/>
          <w:color w:val="000000" w:themeColor="text1"/>
          <w:sz w:val="22"/>
        </w:rPr>
        <w:t>Journal of Comparative Family Studies</w:t>
      </w:r>
      <w:r w:rsidR="001A4E81">
        <w:rPr>
          <w:rFonts w:ascii="Garamond" w:hAnsi="Garamond"/>
          <w:color w:val="000000" w:themeColor="text1"/>
          <w:sz w:val="22"/>
        </w:rPr>
        <w:t xml:space="preserve"> (2018-)</w:t>
      </w:r>
      <w:r w:rsidR="004445CB" w:rsidRPr="00CE6288">
        <w:rPr>
          <w:rFonts w:ascii="Minion Pro" w:hAnsi="Minion Pro"/>
          <w:i/>
          <w:color w:val="000000" w:themeColor="text1"/>
        </w:rPr>
        <w:br/>
      </w:r>
      <w:r>
        <w:rPr>
          <w:rFonts w:ascii="Minion Pro" w:hAnsi="Minion Pro"/>
          <w:i/>
          <w:color w:val="C00000"/>
        </w:rPr>
        <w:tab/>
      </w:r>
      <w:r w:rsidR="004445CB" w:rsidRPr="005E529E">
        <w:rPr>
          <w:rFonts w:ascii="Minion Pro" w:hAnsi="Minion Pro"/>
          <w:i/>
          <w:color w:val="C00000"/>
        </w:rPr>
        <w:tab/>
      </w:r>
      <w:r w:rsidR="00CE6288" w:rsidRPr="003020A5">
        <w:rPr>
          <w:rFonts w:ascii="Garamond" w:hAnsi="Garamond"/>
          <w:color w:val="000000" w:themeColor="text1"/>
          <w:sz w:val="22"/>
        </w:rPr>
        <w:t>Editorial Board Member:</w:t>
      </w:r>
    </w:p>
    <w:p w14:paraId="2B6A9ACF" w14:textId="77777777" w:rsidR="007234ED" w:rsidRDefault="001A4E81" w:rsidP="000A3ED6">
      <w:pPr>
        <w:widowControl w:val="0"/>
        <w:autoSpaceDE w:val="0"/>
        <w:autoSpaceDN w:val="0"/>
        <w:adjustRightInd w:val="0"/>
        <w:ind w:left="1440" w:firstLine="720"/>
        <w:rPr>
          <w:rFonts w:ascii="Garamond" w:hAnsi="Garamond"/>
          <w:color w:val="000000" w:themeColor="text1"/>
          <w:sz w:val="22"/>
        </w:rPr>
      </w:pPr>
      <w:r>
        <w:rPr>
          <w:rFonts w:ascii="Garamond" w:hAnsi="Garamond"/>
          <w:color w:val="000000" w:themeColor="text1"/>
          <w:sz w:val="22"/>
        </w:rPr>
        <w:t>Journal of Marriage and Family (2019-)</w:t>
      </w:r>
    </w:p>
    <w:p w14:paraId="1C0B5C1F" w14:textId="21BE59FE" w:rsidR="003020A5" w:rsidRDefault="00CE6288" w:rsidP="000A3ED6">
      <w:pPr>
        <w:widowControl w:val="0"/>
        <w:autoSpaceDE w:val="0"/>
        <w:autoSpaceDN w:val="0"/>
        <w:adjustRightInd w:val="0"/>
        <w:ind w:left="1440" w:firstLine="720"/>
        <w:rPr>
          <w:rFonts w:ascii="Garamond" w:hAnsi="Garamond"/>
          <w:color w:val="000000" w:themeColor="text1"/>
          <w:sz w:val="22"/>
        </w:rPr>
      </w:pPr>
      <w:r w:rsidRPr="003020A5">
        <w:rPr>
          <w:rFonts w:ascii="Garamond" w:hAnsi="Garamond"/>
          <w:color w:val="000000" w:themeColor="text1"/>
          <w:sz w:val="22"/>
        </w:rPr>
        <w:t>Family Relations</w:t>
      </w:r>
      <w:r w:rsidR="001A4E81">
        <w:rPr>
          <w:rFonts w:ascii="Garamond" w:hAnsi="Garamond"/>
          <w:color w:val="000000" w:themeColor="text1"/>
          <w:sz w:val="22"/>
        </w:rPr>
        <w:t xml:space="preserve"> (2019-)</w:t>
      </w:r>
    </w:p>
    <w:p w14:paraId="1E8F2557" w14:textId="244D84B6" w:rsidR="0071490B" w:rsidRDefault="0071490B" w:rsidP="000A3ED6">
      <w:pPr>
        <w:widowControl w:val="0"/>
        <w:autoSpaceDE w:val="0"/>
        <w:autoSpaceDN w:val="0"/>
        <w:adjustRightInd w:val="0"/>
        <w:ind w:left="1440" w:firstLine="720"/>
        <w:rPr>
          <w:rFonts w:ascii="Garamond" w:hAnsi="Garamond"/>
          <w:color w:val="000000" w:themeColor="text1"/>
          <w:sz w:val="22"/>
        </w:rPr>
      </w:pPr>
      <w:r>
        <w:rPr>
          <w:rFonts w:ascii="Garamond" w:hAnsi="Garamond"/>
          <w:color w:val="000000" w:themeColor="text1"/>
          <w:sz w:val="22"/>
        </w:rPr>
        <w:t>International Journal of Environmental Research and Public Health (2020-)</w:t>
      </w:r>
    </w:p>
    <w:p w14:paraId="263EB55C" w14:textId="459A5F13" w:rsidR="0071490B" w:rsidRDefault="0071490B" w:rsidP="000A3ED6">
      <w:pPr>
        <w:widowControl w:val="0"/>
        <w:autoSpaceDE w:val="0"/>
        <w:autoSpaceDN w:val="0"/>
        <w:adjustRightInd w:val="0"/>
        <w:ind w:left="1440" w:firstLine="72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</w:rPr>
        <w:t>International Journal of African Studies (202</w:t>
      </w:r>
      <w:r w:rsidR="00AB5549">
        <w:rPr>
          <w:rFonts w:ascii="Garamond" w:hAnsi="Garamond"/>
          <w:color w:val="000000" w:themeColor="text1"/>
          <w:sz w:val="22"/>
        </w:rPr>
        <w:t>0</w:t>
      </w:r>
      <w:r>
        <w:rPr>
          <w:rFonts w:ascii="Garamond" w:hAnsi="Garamond"/>
          <w:color w:val="000000" w:themeColor="text1"/>
          <w:sz w:val="22"/>
        </w:rPr>
        <w:t>-)</w:t>
      </w:r>
    </w:p>
    <w:p w14:paraId="07875300" w14:textId="31F84211" w:rsidR="005E529E" w:rsidRPr="003020A5" w:rsidRDefault="005E529E" w:rsidP="002216C8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r w:rsidRPr="003020A5">
        <w:rPr>
          <w:rFonts w:ascii="Garamond" w:hAnsi="Garamond"/>
          <w:color w:val="000000" w:themeColor="text1"/>
          <w:sz w:val="22"/>
          <w:szCs w:val="22"/>
        </w:rPr>
        <w:tab/>
      </w:r>
      <w:r w:rsidR="007902CC" w:rsidRPr="003020A5">
        <w:rPr>
          <w:rFonts w:ascii="Garamond" w:hAnsi="Garamond"/>
          <w:color w:val="000000" w:themeColor="text1"/>
          <w:sz w:val="22"/>
          <w:szCs w:val="22"/>
        </w:rPr>
        <w:tab/>
      </w:r>
      <w:r w:rsidRPr="003020A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7902CC" w:rsidRPr="003020A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7902CC" w:rsidRPr="003020A5">
        <w:rPr>
          <w:rFonts w:ascii="Garamond" w:hAnsi="Garamond"/>
          <w:color w:val="000000" w:themeColor="text1"/>
          <w:sz w:val="22"/>
          <w:szCs w:val="22"/>
        </w:rPr>
        <w:tab/>
      </w:r>
      <w:r w:rsidR="007902CC" w:rsidRPr="003020A5">
        <w:rPr>
          <w:rFonts w:ascii="Garamond" w:hAnsi="Garamond"/>
          <w:color w:val="000000" w:themeColor="text1"/>
          <w:sz w:val="22"/>
          <w:szCs w:val="22"/>
        </w:rPr>
        <w:tab/>
      </w:r>
      <w:r w:rsidR="007902CC" w:rsidRPr="003020A5">
        <w:rPr>
          <w:rFonts w:ascii="Garamond" w:hAnsi="Garamond"/>
          <w:color w:val="000000" w:themeColor="text1"/>
          <w:sz w:val="22"/>
          <w:szCs w:val="22"/>
        </w:rPr>
        <w:tab/>
      </w:r>
      <w:r w:rsidR="007902CC" w:rsidRPr="003020A5">
        <w:rPr>
          <w:rFonts w:ascii="Garamond" w:hAnsi="Garamond"/>
          <w:color w:val="000000" w:themeColor="text1"/>
          <w:sz w:val="22"/>
          <w:szCs w:val="22"/>
        </w:rPr>
        <w:tab/>
      </w:r>
    </w:p>
    <w:p w14:paraId="6F0B1E2A" w14:textId="2BB19C51" w:rsidR="009D34B7" w:rsidRPr="004A55E4" w:rsidRDefault="004A55E4" w:rsidP="002216C8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Times"/>
          <w:color w:val="000000"/>
          <w:sz w:val="22"/>
          <w:szCs w:val="29"/>
        </w:rPr>
      </w:pPr>
      <w:r>
        <w:rPr>
          <w:rFonts w:ascii="Garamond" w:hAnsi="Garamond"/>
          <w:color w:val="000000" w:themeColor="text1"/>
          <w:sz w:val="22"/>
        </w:rPr>
        <w:t xml:space="preserve">Ad-hoc reviewer for </w:t>
      </w:r>
      <w:r>
        <w:rPr>
          <w:rFonts w:ascii="Garamond" w:hAnsi="Garamond"/>
          <w:i/>
          <w:color w:val="000000" w:themeColor="text1"/>
          <w:sz w:val="22"/>
        </w:rPr>
        <w:t xml:space="preserve">Journal of Marriage and Family, </w:t>
      </w:r>
      <w:r w:rsidRPr="005E529E">
        <w:rPr>
          <w:rFonts w:ascii="Garamond" w:hAnsi="Garamond" w:cs="Times"/>
          <w:i/>
          <w:color w:val="000000"/>
          <w:sz w:val="22"/>
          <w:szCs w:val="29"/>
        </w:rPr>
        <w:t xml:space="preserve">Social Science Research, American </w:t>
      </w:r>
    </w:p>
    <w:p w14:paraId="025692AF" w14:textId="57C6878C" w:rsidR="004A55E4" w:rsidRDefault="004A55E4" w:rsidP="004A55E4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Times"/>
          <w:i/>
          <w:color w:val="000000"/>
          <w:sz w:val="22"/>
          <w:szCs w:val="29"/>
        </w:rPr>
      </w:pPr>
      <w:r w:rsidRPr="005E529E">
        <w:rPr>
          <w:rFonts w:ascii="Garamond" w:hAnsi="Garamond" w:cs="Times"/>
          <w:i/>
          <w:color w:val="000000"/>
          <w:sz w:val="22"/>
          <w:szCs w:val="29"/>
        </w:rPr>
        <w:t>Sociological Review, Family Relations, Journal of Social and Personal Relationships,</w:t>
      </w:r>
      <w:r>
        <w:rPr>
          <w:rFonts w:ascii="Garamond" w:hAnsi="Garamond" w:cs="Times"/>
          <w:i/>
          <w:color w:val="000000"/>
          <w:sz w:val="22"/>
          <w:szCs w:val="29"/>
        </w:rPr>
        <w:t xml:space="preserve"> </w:t>
      </w:r>
      <w:r w:rsidRPr="005E529E">
        <w:rPr>
          <w:rFonts w:ascii="Garamond" w:hAnsi="Garamond" w:cs="Times"/>
          <w:i/>
          <w:color w:val="000000"/>
          <w:sz w:val="22"/>
          <w:szCs w:val="29"/>
        </w:rPr>
        <w:t>Personal</w:t>
      </w:r>
      <w:r>
        <w:rPr>
          <w:rFonts w:ascii="Garamond" w:hAnsi="Garamond" w:cs="Times"/>
          <w:i/>
          <w:color w:val="000000"/>
          <w:sz w:val="22"/>
          <w:szCs w:val="29"/>
        </w:rPr>
        <w:tab/>
      </w:r>
      <w:r>
        <w:rPr>
          <w:rFonts w:ascii="Garamond" w:hAnsi="Garamond" w:cs="Times"/>
          <w:i/>
          <w:color w:val="000000"/>
          <w:sz w:val="22"/>
          <w:szCs w:val="29"/>
        </w:rPr>
        <w:tab/>
      </w:r>
    </w:p>
    <w:p w14:paraId="6A6BDEB1" w14:textId="7142D751" w:rsidR="004A55E4" w:rsidRDefault="004A55E4" w:rsidP="004A55E4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Times"/>
          <w:i/>
          <w:color w:val="000000"/>
          <w:sz w:val="22"/>
          <w:szCs w:val="29"/>
        </w:rPr>
      </w:pPr>
      <w:r w:rsidRPr="005E529E">
        <w:rPr>
          <w:rFonts w:ascii="Garamond" w:hAnsi="Garamond" w:cs="Times"/>
          <w:i/>
          <w:color w:val="000000"/>
          <w:sz w:val="22"/>
          <w:szCs w:val="29"/>
        </w:rPr>
        <w:t>Relationships, Em</w:t>
      </w:r>
      <w:r>
        <w:rPr>
          <w:rFonts w:ascii="Garamond" w:hAnsi="Garamond" w:cs="Times"/>
          <w:i/>
          <w:color w:val="000000"/>
          <w:sz w:val="22"/>
          <w:szCs w:val="29"/>
        </w:rPr>
        <w:t>erg</w:t>
      </w:r>
      <w:r w:rsidRPr="005E529E">
        <w:rPr>
          <w:rFonts w:ascii="Garamond" w:hAnsi="Garamond" w:cs="Times"/>
          <w:i/>
          <w:color w:val="000000"/>
          <w:sz w:val="22"/>
          <w:szCs w:val="29"/>
        </w:rPr>
        <w:t>ing Adulthood, Journal</w:t>
      </w:r>
      <w:r>
        <w:rPr>
          <w:rFonts w:ascii="Garamond" w:hAnsi="Garamond" w:cs="Times"/>
          <w:i/>
          <w:color w:val="000000"/>
          <w:sz w:val="22"/>
          <w:szCs w:val="29"/>
        </w:rPr>
        <w:t xml:space="preserve"> of Comparative Family Studies, </w:t>
      </w:r>
      <w:r w:rsidRPr="005E529E">
        <w:rPr>
          <w:rFonts w:ascii="Garamond" w:hAnsi="Garamond" w:cs="Times"/>
          <w:i/>
          <w:color w:val="000000"/>
          <w:sz w:val="22"/>
          <w:szCs w:val="29"/>
        </w:rPr>
        <w:t>Marriage and Family Review,</w:t>
      </w:r>
    </w:p>
    <w:p w14:paraId="2792DE15" w14:textId="2C4B448D" w:rsidR="004A55E4" w:rsidRDefault="004A55E4" w:rsidP="004A55E4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Times"/>
          <w:i/>
          <w:color w:val="000000"/>
          <w:sz w:val="22"/>
          <w:szCs w:val="29"/>
        </w:rPr>
      </w:pPr>
      <w:r>
        <w:rPr>
          <w:rFonts w:ascii="Garamond" w:hAnsi="Garamond" w:cs="Times"/>
          <w:i/>
          <w:color w:val="000000"/>
          <w:sz w:val="22"/>
          <w:szCs w:val="29"/>
        </w:rPr>
        <w:t>A</w:t>
      </w:r>
      <w:r w:rsidRPr="005E529E">
        <w:rPr>
          <w:rFonts w:ascii="Garamond" w:hAnsi="Garamond" w:cs="Times"/>
          <w:i/>
          <w:color w:val="000000"/>
          <w:sz w:val="22"/>
          <w:szCs w:val="29"/>
        </w:rPr>
        <w:t>dvances in Life Cours</w:t>
      </w:r>
      <w:r>
        <w:rPr>
          <w:rFonts w:ascii="Garamond" w:hAnsi="Garamond" w:cs="Times"/>
          <w:i/>
          <w:color w:val="000000"/>
          <w:sz w:val="22"/>
          <w:szCs w:val="29"/>
        </w:rPr>
        <w:t xml:space="preserve">e Research, The Sociological </w:t>
      </w:r>
      <w:r w:rsidRPr="005E529E">
        <w:rPr>
          <w:rFonts w:ascii="Garamond" w:hAnsi="Garamond" w:cs="Times"/>
          <w:i/>
          <w:color w:val="000000"/>
          <w:sz w:val="22"/>
          <w:szCs w:val="29"/>
        </w:rPr>
        <w:t>Qua</w:t>
      </w:r>
      <w:r>
        <w:rPr>
          <w:rFonts w:ascii="Garamond" w:hAnsi="Garamond" w:cs="Times"/>
          <w:i/>
          <w:color w:val="000000"/>
          <w:sz w:val="22"/>
          <w:szCs w:val="29"/>
        </w:rPr>
        <w:t>rterly, Contemporary Sociology</w:t>
      </w:r>
      <w:r w:rsidRPr="005E529E">
        <w:rPr>
          <w:rFonts w:ascii="Garamond" w:hAnsi="Garamond" w:cs="Times"/>
          <w:i/>
          <w:color w:val="000000"/>
          <w:sz w:val="22"/>
          <w:szCs w:val="29"/>
        </w:rPr>
        <w:t>, Journal of Positive</w:t>
      </w:r>
      <w:r>
        <w:rPr>
          <w:rFonts w:ascii="Garamond" w:hAnsi="Garamond" w:cs="Times"/>
          <w:i/>
          <w:color w:val="000000"/>
          <w:sz w:val="22"/>
          <w:szCs w:val="29"/>
        </w:rPr>
        <w:t xml:space="preserve"> </w:t>
      </w:r>
      <w:r>
        <w:rPr>
          <w:rFonts w:ascii="Garamond" w:hAnsi="Garamond" w:cs="Times"/>
          <w:i/>
          <w:color w:val="000000"/>
          <w:sz w:val="22"/>
          <w:szCs w:val="29"/>
        </w:rPr>
        <w:tab/>
      </w:r>
    </w:p>
    <w:p w14:paraId="713E26EE" w14:textId="5E918E17" w:rsidR="004A55E4" w:rsidRDefault="004A55E4" w:rsidP="00E23D49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Times"/>
          <w:i/>
          <w:color w:val="000000"/>
          <w:sz w:val="22"/>
          <w:szCs w:val="29"/>
        </w:rPr>
      </w:pPr>
      <w:r w:rsidRPr="005E529E">
        <w:rPr>
          <w:rFonts w:ascii="Garamond" w:hAnsi="Garamond" w:cs="Times"/>
          <w:i/>
          <w:color w:val="000000"/>
          <w:sz w:val="22"/>
          <w:szCs w:val="29"/>
        </w:rPr>
        <w:t>Psychology,</w:t>
      </w:r>
      <w:r>
        <w:rPr>
          <w:rFonts w:ascii="Garamond" w:hAnsi="Garamond" w:cs="Times"/>
          <w:i/>
          <w:color w:val="000000"/>
          <w:sz w:val="22"/>
          <w:szCs w:val="29"/>
        </w:rPr>
        <w:t xml:space="preserve"> </w:t>
      </w:r>
      <w:r w:rsidRPr="005E529E">
        <w:rPr>
          <w:rFonts w:ascii="Garamond" w:hAnsi="Garamond" w:cs="Times"/>
          <w:i/>
          <w:color w:val="000000"/>
          <w:sz w:val="22"/>
          <w:szCs w:val="29"/>
        </w:rPr>
        <w:t>Population Review and Policy</w:t>
      </w:r>
      <w:r>
        <w:rPr>
          <w:rFonts w:ascii="Garamond" w:hAnsi="Garamond" w:cs="Times"/>
          <w:i/>
          <w:color w:val="000000"/>
          <w:sz w:val="22"/>
          <w:szCs w:val="29"/>
        </w:rPr>
        <w:t xml:space="preserve"> </w:t>
      </w:r>
      <w:r w:rsidRPr="005E529E">
        <w:rPr>
          <w:rFonts w:ascii="Garamond" w:hAnsi="Garamond" w:cs="Times"/>
          <w:i/>
          <w:color w:val="000000"/>
          <w:sz w:val="22"/>
          <w:szCs w:val="29"/>
        </w:rPr>
        <w:t>Research,</w:t>
      </w:r>
      <w:r>
        <w:rPr>
          <w:rFonts w:ascii="Garamond" w:hAnsi="Garamond" w:cs="Times"/>
          <w:color w:val="000000"/>
          <w:sz w:val="22"/>
          <w:szCs w:val="29"/>
        </w:rPr>
        <w:t xml:space="preserve"> </w:t>
      </w:r>
      <w:r>
        <w:rPr>
          <w:rFonts w:ascii="Garamond" w:hAnsi="Garamond" w:cs="Times"/>
          <w:i/>
          <w:color w:val="000000"/>
          <w:sz w:val="22"/>
          <w:szCs w:val="29"/>
        </w:rPr>
        <w:t xml:space="preserve">Sociology of Religion, </w:t>
      </w:r>
      <w:r>
        <w:rPr>
          <w:rFonts w:ascii="Garamond" w:hAnsi="Garamond" w:cs="Times"/>
          <w:color w:val="000000"/>
          <w:sz w:val="22"/>
          <w:szCs w:val="29"/>
        </w:rPr>
        <w:t xml:space="preserve">and </w:t>
      </w:r>
      <w:r>
        <w:rPr>
          <w:rFonts w:ascii="Garamond" w:hAnsi="Garamond" w:cs="Times"/>
          <w:i/>
          <w:color w:val="000000"/>
          <w:sz w:val="22"/>
          <w:szCs w:val="29"/>
        </w:rPr>
        <w:t xml:space="preserve">Religious Educator </w:t>
      </w:r>
    </w:p>
    <w:p w14:paraId="563B3982" w14:textId="391A0FC3" w:rsidR="004A55E4" w:rsidRDefault="004A55E4" w:rsidP="00E23D49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Times"/>
          <w:i/>
          <w:color w:val="000000"/>
          <w:sz w:val="22"/>
          <w:szCs w:val="29"/>
        </w:rPr>
      </w:pPr>
    </w:p>
    <w:p w14:paraId="4AC50522" w14:textId="77777777" w:rsidR="007902CC" w:rsidRDefault="001D250C" w:rsidP="007902CC">
      <w:pPr>
        <w:widowControl w:val="0"/>
        <w:autoSpaceDE w:val="0"/>
        <w:autoSpaceDN w:val="0"/>
        <w:adjustRightInd w:val="0"/>
        <w:ind w:left="720"/>
        <w:rPr>
          <w:rFonts w:ascii="Garamond" w:hAnsi="Garamond" w:cs="Times"/>
          <w:color w:val="000000"/>
          <w:sz w:val="22"/>
          <w:szCs w:val="29"/>
        </w:rPr>
      </w:pPr>
      <w:r>
        <w:rPr>
          <w:rFonts w:ascii="Garamond" w:hAnsi="Garamond" w:cs="Times"/>
          <w:i/>
          <w:color w:val="000000"/>
          <w:sz w:val="22"/>
          <w:szCs w:val="29"/>
        </w:rPr>
        <w:tab/>
      </w:r>
      <w:r>
        <w:rPr>
          <w:rFonts w:ascii="Garamond" w:hAnsi="Garamond" w:cs="Times"/>
          <w:i/>
          <w:color w:val="000000"/>
          <w:sz w:val="22"/>
          <w:szCs w:val="29"/>
        </w:rPr>
        <w:tab/>
        <w:t>membership</w:t>
      </w:r>
      <w:r>
        <w:rPr>
          <w:rFonts w:ascii="Garamond" w:hAnsi="Garamond" w:cs="Times"/>
          <w:color w:val="000000"/>
          <w:sz w:val="22"/>
          <w:szCs w:val="29"/>
        </w:rPr>
        <w:br/>
      </w:r>
      <w:r w:rsidR="00E23D49">
        <w:rPr>
          <w:rFonts w:ascii="Garamond" w:hAnsi="Garamond" w:cs="Times"/>
          <w:color w:val="000000"/>
          <w:sz w:val="22"/>
          <w:szCs w:val="29"/>
        </w:rPr>
        <w:tab/>
      </w:r>
      <w:r>
        <w:rPr>
          <w:rFonts w:ascii="Garamond" w:hAnsi="Garamond" w:cs="Times"/>
          <w:color w:val="000000"/>
          <w:sz w:val="22"/>
          <w:szCs w:val="29"/>
        </w:rPr>
        <w:t>National Council on Family Relations</w:t>
      </w:r>
    </w:p>
    <w:p w14:paraId="51D85558" w14:textId="77777777" w:rsidR="007902CC" w:rsidRDefault="001D250C" w:rsidP="007902CC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Times"/>
          <w:color w:val="000000"/>
          <w:sz w:val="22"/>
          <w:szCs w:val="29"/>
        </w:rPr>
      </w:pPr>
      <w:r>
        <w:rPr>
          <w:rFonts w:ascii="Garamond" w:hAnsi="Garamond" w:cs="Times"/>
          <w:color w:val="000000"/>
          <w:sz w:val="22"/>
          <w:szCs w:val="29"/>
        </w:rPr>
        <w:t>Internatio</w:t>
      </w:r>
      <w:r w:rsidR="00E23D49">
        <w:rPr>
          <w:rFonts w:ascii="Garamond" w:hAnsi="Garamond" w:cs="Times"/>
          <w:color w:val="000000"/>
          <w:sz w:val="22"/>
          <w:szCs w:val="29"/>
        </w:rPr>
        <w:t>nal Association of Relationship</w:t>
      </w:r>
      <w:r w:rsidR="007902CC">
        <w:rPr>
          <w:rFonts w:ascii="Garamond" w:hAnsi="Garamond" w:cs="Times"/>
          <w:color w:val="000000"/>
          <w:sz w:val="22"/>
          <w:szCs w:val="29"/>
        </w:rPr>
        <w:t xml:space="preserve"> </w:t>
      </w:r>
      <w:r>
        <w:rPr>
          <w:rFonts w:ascii="Garamond" w:hAnsi="Garamond" w:cs="Times"/>
          <w:color w:val="000000"/>
          <w:sz w:val="22"/>
          <w:szCs w:val="29"/>
        </w:rPr>
        <w:t>Research</w:t>
      </w:r>
    </w:p>
    <w:p w14:paraId="7565ED73" w14:textId="02BDC257" w:rsidR="007902CC" w:rsidRDefault="007902CC" w:rsidP="007902CC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Times"/>
          <w:color w:val="000000"/>
          <w:sz w:val="22"/>
          <w:szCs w:val="29"/>
        </w:rPr>
      </w:pPr>
      <w:r>
        <w:rPr>
          <w:rFonts w:ascii="Garamond" w:hAnsi="Garamond" w:cs="Times"/>
          <w:color w:val="000000"/>
          <w:sz w:val="22"/>
          <w:szCs w:val="29"/>
        </w:rPr>
        <w:t>International Society for Child Indicators</w:t>
      </w:r>
    </w:p>
    <w:p w14:paraId="334CDC56" w14:textId="77777777" w:rsidR="007902CC" w:rsidRDefault="001D250C" w:rsidP="007902CC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Times"/>
          <w:color w:val="000000"/>
          <w:sz w:val="22"/>
          <w:szCs w:val="29"/>
        </w:rPr>
      </w:pPr>
      <w:r>
        <w:rPr>
          <w:rFonts w:ascii="Garamond" w:hAnsi="Garamond" w:cs="Times"/>
          <w:color w:val="000000"/>
          <w:sz w:val="22"/>
          <w:szCs w:val="29"/>
        </w:rPr>
        <w:lastRenderedPageBreak/>
        <w:t>Society for the Study of Emerging Adulthood</w:t>
      </w:r>
    </w:p>
    <w:p w14:paraId="1322FC7F" w14:textId="77777777" w:rsidR="007902CC" w:rsidRDefault="001D250C" w:rsidP="007902CC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Times"/>
          <w:color w:val="000000"/>
          <w:sz w:val="22"/>
          <w:szCs w:val="29"/>
        </w:rPr>
      </w:pPr>
      <w:r>
        <w:rPr>
          <w:rFonts w:ascii="Garamond" w:hAnsi="Garamond" w:cs="Times"/>
          <w:color w:val="000000"/>
          <w:sz w:val="22"/>
          <w:szCs w:val="29"/>
        </w:rPr>
        <w:t>P</w:t>
      </w:r>
      <w:r w:rsidR="00E23D49">
        <w:rPr>
          <w:rFonts w:ascii="Garamond" w:hAnsi="Garamond" w:cs="Times"/>
          <w:color w:val="000000"/>
          <w:sz w:val="22"/>
          <w:szCs w:val="29"/>
        </w:rPr>
        <w:t>opulation Association of</w:t>
      </w:r>
      <w:r w:rsidR="007902CC">
        <w:rPr>
          <w:rFonts w:ascii="Garamond" w:hAnsi="Garamond" w:cs="Times"/>
          <w:color w:val="000000"/>
          <w:sz w:val="22"/>
          <w:szCs w:val="29"/>
        </w:rPr>
        <w:t xml:space="preserve"> </w:t>
      </w:r>
      <w:r>
        <w:rPr>
          <w:rFonts w:ascii="Garamond" w:hAnsi="Garamond" w:cs="Times"/>
          <w:color w:val="000000"/>
          <w:sz w:val="22"/>
          <w:szCs w:val="29"/>
        </w:rPr>
        <w:t>America</w:t>
      </w:r>
    </w:p>
    <w:p w14:paraId="0561B524" w14:textId="49906A9F" w:rsidR="00DB160C" w:rsidRDefault="001D250C" w:rsidP="00585200">
      <w:pPr>
        <w:widowControl w:val="0"/>
        <w:autoSpaceDE w:val="0"/>
        <w:autoSpaceDN w:val="0"/>
        <w:adjustRightInd w:val="0"/>
        <w:ind w:left="720" w:firstLine="720"/>
        <w:rPr>
          <w:rFonts w:ascii="Garamond" w:hAnsi="Garamond" w:cs="Times"/>
          <w:i/>
          <w:color w:val="000000"/>
          <w:sz w:val="22"/>
          <w:szCs w:val="29"/>
        </w:rPr>
      </w:pPr>
      <w:r>
        <w:rPr>
          <w:rFonts w:ascii="Garamond" w:hAnsi="Garamond" w:cs="Times"/>
          <w:color w:val="000000"/>
          <w:sz w:val="22"/>
          <w:szCs w:val="29"/>
        </w:rPr>
        <w:t>American Sociological Association</w:t>
      </w:r>
      <w:r w:rsidR="00585200">
        <w:rPr>
          <w:rFonts w:ascii="Garamond" w:hAnsi="Garamond" w:cs="Times"/>
          <w:color w:val="000000"/>
          <w:sz w:val="22"/>
          <w:szCs w:val="29"/>
        </w:rPr>
        <w:br/>
      </w:r>
    </w:p>
    <w:p w14:paraId="70E39D9E" w14:textId="37CF110D" w:rsidR="0055759D" w:rsidRPr="0055759D" w:rsidRDefault="00916697" w:rsidP="0055759D">
      <w:pPr>
        <w:widowControl w:val="0"/>
        <w:autoSpaceDE w:val="0"/>
        <w:autoSpaceDN w:val="0"/>
        <w:adjustRightInd w:val="0"/>
        <w:spacing w:after="240"/>
        <w:ind w:left="1418" w:firstLine="709"/>
        <w:rPr>
          <w:rFonts w:ascii="Garamond" w:hAnsi="Garamond" w:cs="Times"/>
          <w:i/>
          <w:color w:val="000000"/>
          <w:sz w:val="22"/>
          <w:szCs w:val="29"/>
        </w:rPr>
      </w:pPr>
      <w:r>
        <w:rPr>
          <w:rFonts w:ascii="Garamond" w:hAnsi="Garamond" w:cs="Times"/>
          <w:i/>
          <w:color w:val="000000"/>
          <w:sz w:val="22"/>
          <w:szCs w:val="29"/>
        </w:rPr>
        <w:t>s</w:t>
      </w:r>
      <w:r w:rsidR="005A01B4">
        <w:rPr>
          <w:rFonts w:ascii="Garamond" w:hAnsi="Garamond" w:cs="Times"/>
          <w:i/>
          <w:color w:val="000000"/>
          <w:sz w:val="22"/>
          <w:szCs w:val="29"/>
        </w:rPr>
        <w:t>ervice</w:t>
      </w:r>
      <w:r>
        <w:rPr>
          <w:rFonts w:ascii="Garamond" w:hAnsi="Garamond" w:cs="Times"/>
          <w:color w:val="000000"/>
          <w:sz w:val="22"/>
          <w:szCs w:val="29"/>
        </w:rPr>
        <w:br/>
      </w:r>
      <w:r w:rsidR="005A01B4">
        <w:rPr>
          <w:rFonts w:ascii="Garamond" w:hAnsi="Garamond" w:cs="Times"/>
          <w:color w:val="000000"/>
          <w:sz w:val="22"/>
          <w:szCs w:val="29"/>
        </w:rPr>
        <w:t xml:space="preserve">Proposal reviews, </w:t>
      </w:r>
      <w:r w:rsidR="000C557D">
        <w:rPr>
          <w:rFonts w:ascii="Garamond" w:hAnsi="Garamond" w:cs="Times"/>
          <w:color w:val="000000"/>
          <w:sz w:val="22"/>
          <w:szCs w:val="29"/>
        </w:rPr>
        <w:t xml:space="preserve">NCFR </w:t>
      </w:r>
      <w:r w:rsidR="005A01B4">
        <w:rPr>
          <w:rFonts w:ascii="Garamond" w:hAnsi="Garamond" w:cs="Times"/>
          <w:color w:val="000000"/>
          <w:sz w:val="22"/>
          <w:szCs w:val="29"/>
        </w:rPr>
        <w:t>/</w:t>
      </w:r>
      <w:r w:rsidR="00BE09F6">
        <w:rPr>
          <w:rFonts w:ascii="Garamond" w:hAnsi="Garamond" w:cs="Times"/>
          <w:color w:val="000000"/>
          <w:sz w:val="22"/>
          <w:szCs w:val="29"/>
        </w:rPr>
        <w:t>Theory Construction and Research</w:t>
      </w:r>
      <w:r w:rsidR="00E23D49">
        <w:rPr>
          <w:rFonts w:ascii="Garamond" w:hAnsi="Garamond" w:cs="Times"/>
          <w:color w:val="000000"/>
          <w:sz w:val="22"/>
          <w:szCs w:val="29"/>
        </w:rPr>
        <w:t xml:space="preserve"> </w:t>
      </w:r>
      <w:r w:rsidR="00BE09F6">
        <w:rPr>
          <w:rFonts w:ascii="Garamond" w:hAnsi="Garamond" w:cs="Times"/>
          <w:color w:val="000000"/>
          <w:sz w:val="22"/>
          <w:szCs w:val="29"/>
        </w:rPr>
        <w:t>Methodology</w:t>
      </w:r>
      <w:r w:rsidR="005A01B4">
        <w:rPr>
          <w:rFonts w:ascii="Garamond" w:hAnsi="Garamond" w:cs="Times"/>
          <w:color w:val="000000"/>
          <w:sz w:val="22"/>
          <w:szCs w:val="29"/>
        </w:rPr>
        <w:t>, 2012-201</w:t>
      </w:r>
      <w:r w:rsidR="002216C8">
        <w:rPr>
          <w:rFonts w:ascii="Garamond" w:hAnsi="Garamond" w:cs="Times"/>
          <w:color w:val="000000"/>
          <w:sz w:val="22"/>
          <w:szCs w:val="29"/>
        </w:rPr>
        <w:t>9</w:t>
      </w:r>
      <w:r w:rsidR="00E23D49">
        <w:rPr>
          <w:rFonts w:ascii="Garamond" w:hAnsi="Garamond" w:cs="Times"/>
          <w:color w:val="000000"/>
          <w:sz w:val="22"/>
          <w:szCs w:val="29"/>
        </w:rPr>
        <w:t xml:space="preserve">; Steering Committee, African Families Group, </w:t>
      </w:r>
      <w:r w:rsidR="000C557D">
        <w:rPr>
          <w:rFonts w:ascii="Garamond" w:hAnsi="Garamond" w:cs="Times"/>
          <w:color w:val="000000"/>
          <w:sz w:val="22"/>
          <w:szCs w:val="29"/>
        </w:rPr>
        <w:t>NCFR</w:t>
      </w:r>
      <w:r w:rsidR="00E23D49">
        <w:rPr>
          <w:rFonts w:ascii="Garamond" w:hAnsi="Garamond" w:cs="Times"/>
          <w:color w:val="000000"/>
          <w:sz w:val="22"/>
          <w:szCs w:val="29"/>
        </w:rPr>
        <w:t xml:space="preserve">; </w:t>
      </w:r>
      <w:r w:rsidR="005725BA">
        <w:rPr>
          <w:rFonts w:ascii="Garamond" w:hAnsi="Garamond" w:cs="Times"/>
          <w:color w:val="000000"/>
          <w:sz w:val="22"/>
          <w:szCs w:val="29"/>
        </w:rPr>
        <w:t>ASA Family Section Student Paper Award committee, 2011.</w:t>
      </w:r>
      <w:r w:rsidR="0055759D">
        <w:rPr>
          <w:rFonts w:ascii="Garamond" w:hAnsi="Garamond" w:cs="Times"/>
          <w:color w:val="000000"/>
          <w:sz w:val="22"/>
          <w:szCs w:val="29"/>
        </w:rPr>
        <w:br/>
        <w:t>Co-organizer (with Adam Galovan) for the 2019 Theory Construction and Research Methodology Workshop.</w:t>
      </w:r>
    </w:p>
    <w:p w14:paraId="277F158E" w14:textId="05E79693" w:rsidR="0000100E" w:rsidRPr="0000100E" w:rsidRDefault="0031183C" w:rsidP="00A041D3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Next Ultra Light" w:hAnsi="Avenir Next Ultra Light"/>
        </w:rPr>
      </w:pPr>
      <w:r>
        <w:rPr>
          <w:rFonts w:ascii="Minion Pro" w:hAnsi="Minion Pro"/>
          <w:color w:val="C00000"/>
        </w:rPr>
        <w:t>references</w:t>
      </w:r>
      <w:r>
        <w:rPr>
          <w:rFonts w:ascii="Minion Pro" w:hAnsi="Minion Pro"/>
          <w:color w:val="C00000"/>
        </w:rPr>
        <w:tab/>
      </w:r>
      <w:r>
        <w:rPr>
          <w:rFonts w:ascii="Garamond" w:hAnsi="Garamond"/>
          <w:color w:val="000000" w:themeColor="text1"/>
          <w:sz w:val="22"/>
        </w:rPr>
        <w:t>Available upon request.</w:t>
      </w:r>
    </w:p>
    <w:sectPr w:rsidR="0000100E" w:rsidRPr="0000100E" w:rsidSect="00D64B26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5852C" w14:textId="77777777" w:rsidR="009C2AB4" w:rsidRDefault="009C2AB4" w:rsidP="00DA0216">
      <w:r>
        <w:separator/>
      </w:r>
    </w:p>
  </w:endnote>
  <w:endnote w:type="continuationSeparator" w:id="0">
    <w:p w14:paraId="311EEA88" w14:textId="77777777" w:rsidR="009C2AB4" w:rsidRDefault="009C2AB4" w:rsidP="00DA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4D"/>
    <w:family w:val="roman"/>
    <w:pitch w:val="variable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venir Next Ultra Light">
    <w:altName w:val="﷽﷽﷽﷽﷽﷽﷽﷽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Ĕ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391BA" w14:textId="77777777" w:rsidR="009C2AB4" w:rsidRDefault="009C2AB4" w:rsidP="00DA0216">
      <w:r>
        <w:separator/>
      </w:r>
    </w:p>
  </w:footnote>
  <w:footnote w:type="continuationSeparator" w:id="0">
    <w:p w14:paraId="7CE78F96" w14:textId="77777777" w:rsidR="009C2AB4" w:rsidRDefault="009C2AB4" w:rsidP="00DA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73D" w14:textId="77777777" w:rsidR="009A5D6F" w:rsidRPr="00DA0216" w:rsidRDefault="009A5D6F">
    <w:pPr>
      <w:pStyle w:val="Header"/>
      <w:rPr>
        <w:rFonts w:ascii="Garamond" w:hAnsi="Garamond"/>
        <w:sz w:val="16"/>
      </w:rPr>
    </w:pPr>
    <w:r w:rsidRPr="00DA0216">
      <w:rPr>
        <w:sz w:val="16"/>
      </w:rPr>
      <w:tab/>
    </w:r>
    <w:r w:rsidRPr="00DA0216">
      <w:rPr>
        <w:sz w:val="16"/>
      </w:rPr>
      <w:tab/>
    </w:r>
    <w:r w:rsidRPr="00DA0216">
      <w:rPr>
        <w:rFonts w:ascii="Garamond" w:hAnsi="Garamond"/>
        <w:sz w:val="16"/>
      </w:rPr>
      <w:t>Phone: (801)422-6682</w:t>
    </w:r>
  </w:p>
  <w:p w14:paraId="7F91FD57" w14:textId="77777777" w:rsidR="009A5D6F" w:rsidRPr="00DA0216" w:rsidRDefault="009A5D6F">
    <w:pPr>
      <w:pStyle w:val="Header"/>
      <w:rPr>
        <w:rFonts w:ascii="Garamond" w:hAnsi="Garamond"/>
        <w:sz w:val="16"/>
      </w:rPr>
    </w:pPr>
    <w:r w:rsidRPr="00DA0216">
      <w:rPr>
        <w:rFonts w:ascii="Garamond" w:hAnsi="Garamond"/>
        <w:sz w:val="16"/>
      </w:rPr>
      <w:tab/>
    </w:r>
    <w:r w:rsidRPr="00DA0216">
      <w:rPr>
        <w:rFonts w:ascii="Garamond" w:hAnsi="Garamond"/>
        <w:sz w:val="16"/>
      </w:rPr>
      <w:tab/>
      <w:t>Fax: (801)422-0230</w:t>
    </w:r>
  </w:p>
  <w:p w14:paraId="1EB0FF2C" w14:textId="77777777" w:rsidR="009A5D6F" w:rsidRPr="00DA0216" w:rsidRDefault="009A5D6F">
    <w:pPr>
      <w:pStyle w:val="Header"/>
      <w:rPr>
        <w:rFonts w:ascii="Garamond" w:hAnsi="Garamond"/>
        <w:sz w:val="16"/>
      </w:rPr>
    </w:pPr>
    <w:r w:rsidRPr="00DA0216">
      <w:rPr>
        <w:rFonts w:ascii="Garamond" w:hAnsi="Garamond"/>
        <w:sz w:val="16"/>
      </w:rPr>
      <w:tab/>
    </w:r>
    <w:r w:rsidRPr="00DA0216">
      <w:rPr>
        <w:rFonts w:ascii="Garamond" w:hAnsi="Garamond"/>
        <w:sz w:val="16"/>
      </w:rPr>
      <w:tab/>
    </w:r>
    <w:hyperlink r:id="rId1" w:history="1">
      <w:r w:rsidRPr="00DA0216">
        <w:rPr>
          <w:rStyle w:val="Hyperlink"/>
          <w:rFonts w:ascii="Garamond" w:hAnsi="Garamond"/>
          <w:sz w:val="16"/>
        </w:rPr>
        <w:t>spencer_james@byu.edu</w:t>
      </w:r>
    </w:hyperlink>
  </w:p>
  <w:p w14:paraId="073A0B89" w14:textId="77777777" w:rsidR="009A5D6F" w:rsidRPr="00DA0216" w:rsidRDefault="009A5D6F">
    <w:pPr>
      <w:pStyle w:val="Header"/>
      <w:rPr>
        <w:rFonts w:ascii="Garamond" w:hAnsi="Garamond"/>
        <w:sz w:val="16"/>
      </w:rPr>
    </w:pPr>
    <w:r w:rsidRPr="00DA0216">
      <w:rPr>
        <w:rFonts w:ascii="Garamond" w:hAnsi="Garamond"/>
        <w:sz w:val="16"/>
      </w:rPr>
      <w:tab/>
      <w:t xml:space="preserve">      </w:t>
    </w:r>
    <w:r w:rsidRPr="00DA0216">
      <w:rPr>
        <w:rFonts w:ascii="Garamond" w:hAnsi="Garamond"/>
        <w:sz w:val="16"/>
      </w:rPr>
      <w:tab/>
    </w:r>
    <w:hyperlink r:id="rId2" w:history="1">
      <w:r w:rsidRPr="00DA0216">
        <w:rPr>
          <w:rStyle w:val="Hyperlink"/>
          <w:rFonts w:ascii="Garamond" w:hAnsi="Garamond"/>
          <w:sz w:val="16"/>
        </w:rPr>
        <w:t>BYU Faculty Profile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16"/>
    <w:rsid w:val="0000100E"/>
    <w:rsid w:val="0000371A"/>
    <w:rsid w:val="00023D8C"/>
    <w:rsid w:val="0002435F"/>
    <w:rsid w:val="000347EA"/>
    <w:rsid w:val="000527CE"/>
    <w:rsid w:val="0007052C"/>
    <w:rsid w:val="000714F9"/>
    <w:rsid w:val="000A3784"/>
    <w:rsid w:val="000A3ED6"/>
    <w:rsid w:val="000A408B"/>
    <w:rsid w:val="000B359D"/>
    <w:rsid w:val="000C557D"/>
    <w:rsid w:val="000F291D"/>
    <w:rsid w:val="000F4107"/>
    <w:rsid w:val="000F6E00"/>
    <w:rsid w:val="00102AB0"/>
    <w:rsid w:val="00104D8E"/>
    <w:rsid w:val="001065AC"/>
    <w:rsid w:val="001227FD"/>
    <w:rsid w:val="001232DD"/>
    <w:rsid w:val="00123933"/>
    <w:rsid w:val="00125F87"/>
    <w:rsid w:val="001353F7"/>
    <w:rsid w:val="00136487"/>
    <w:rsid w:val="0015484E"/>
    <w:rsid w:val="00161189"/>
    <w:rsid w:val="00180122"/>
    <w:rsid w:val="00196BA5"/>
    <w:rsid w:val="001A4E81"/>
    <w:rsid w:val="001A5350"/>
    <w:rsid w:val="001A639C"/>
    <w:rsid w:val="001B0DAE"/>
    <w:rsid w:val="001D19A8"/>
    <w:rsid w:val="001D250C"/>
    <w:rsid w:val="001E5E4A"/>
    <w:rsid w:val="00202776"/>
    <w:rsid w:val="00206302"/>
    <w:rsid w:val="00210198"/>
    <w:rsid w:val="002131EE"/>
    <w:rsid w:val="00220B04"/>
    <w:rsid w:val="002216C8"/>
    <w:rsid w:val="002402EB"/>
    <w:rsid w:val="00262F1A"/>
    <w:rsid w:val="002872CE"/>
    <w:rsid w:val="00293F91"/>
    <w:rsid w:val="002A3D5E"/>
    <w:rsid w:val="002B5D3C"/>
    <w:rsid w:val="002D2CEC"/>
    <w:rsid w:val="003020A5"/>
    <w:rsid w:val="0030272D"/>
    <w:rsid w:val="0031183C"/>
    <w:rsid w:val="00324708"/>
    <w:rsid w:val="0032678B"/>
    <w:rsid w:val="003378DE"/>
    <w:rsid w:val="00343D17"/>
    <w:rsid w:val="00351C4E"/>
    <w:rsid w:val="00353679"/>
    <w:rsid w:val="003602E0"/>
    <w:rsid w:val="00362AF9"/>
    <w:rsid w:val="003630D7"/>
    <w:rsid w:val="003649BB"/>
    <w:rsid w:val="00365854"/>
    <w:rsid w:val="00375910"/>
    <w:rsid w:val="00377C36"/>
    <w:rsid w:val="00380504"/>
    <w:rsid w:val="00382BA2"/>
    <w:rsid w:val="003836E3"/>
    <w:rsid w:val="00392F1D"/>
    <w:rsid w:val="00393086"/>
    <w:rsid w:val="0039350C"/>
    <w:rsid w:val="003B0A77"/>
    <w:rsid w:val="003B2A73"/>
    <w:rsid w:val="003B2F1A"/>
    <w:rsid w:val="003C3285"/>
    <w:rsid w:val="003C3F7F"/>
    <w:rsid w:val="003C5EDB"/>
    <w:rsid w:val="003C7275"/>
    <w:rsid w:val="003D0BDE"/>
    <w:rsid w:val="003D3B24"/>
    <w:rsid w:val="003D47A5"/>
    <w:rsid w:val="003D544B"/>
    <w:rsid w:val="003F3608"/>
    <w:rsid w:val="003F3867"/>
    <w:rsid w:val="00405C6D"/>
    <w:rsid w:val="0041011C"/>
    <w:rsid w:val="004347F1"/>
    <w:rsid w:val="00437766"/>
    <w:rsid w:val="00442186"/>
    <w:rsid w:val="004445CB"/>
    <w:rsid w:val="00450F7E"/>
    <w:rsid w:val="00456057"/>
    <w:rsid w:val="00457A09"/>
    <w:rsid w:val="00473E31"/>
    <w:rsid w:val="00483718"/>
    <w:rsid w:val="004953F7"/>
    <w:rsid w:val="004970C8"/>
    <w:rsid w:val="004A3B38"/>
    <w:rsid w:val="004A55E4"/>
    <w:rsid w:val="004B4762"/>
    <w:rsid w:val="004C7B71"/>
    <w:rsid w:val="004D218D"/>
    <w:rsid w:val="004D7A59"/>
    <w:rsid w:val="005070E6"/>
    <w:rsid w:val="005105C8"/>
    <w:rsid w:val="0052214E"/>
    <w:rsid w:val="00522983"/>
    <w:rsid w:val="00531793"/>
    <w:rsid w:val="0053661D"/>
    <w:rsid w:val="0054554C"/>
    <w:rsid w:val="005462CB"/>
    <w:rsid w:val="00547A5F"/>
    <w:rsid w:val="0055056A"/>
    <w:rsid w:val="00553BE0"/>
    <w:rsid w:val="0055759D"/>
    <w:rsid w:val="0056533A"/>
    <w:rsid w:val="005725BA"/>
    <w:rsid w:val="00572E02"/>
    <w:rsid w:val="00580A32"/>
    <w:rsid w:val="005814D7"/>
    <w:rsid w:val="00584398"/>
    <w:rsid w:val="00585200"/>
    <w:rsid w:val="00586BDD"/>
    <w:rsid w:val="005A01B4"/>
    <w:rsid w:val="005B1633"/>
    <w:rsid w:val="005C5048"/>
    <w:rsid w:val="005D2903"/>
    <w:rsid w:val="005E02D5"/>
    <w:rsid w:val="005E3359"/>
    <w:rsid w:val="005E4373"/>
    <w:rsid w:val="005E529E"/>
    <w:rsid w:val="005E6872"/>
    <w:rsid w:val="005E7FC9"/>
    <w:rsid w:val="005F2F91"/>
    <w:rsid w:val="00602438"/>
    <w:rsid w:val="006045B6"/>
    <w:rsid w:val="00621E3B"/>
    <w:rsid w:val="00630502"/>
    <w:rsid w:val="006466DC"/>
    <w:rsid w:val="00684BC6"/>
    <w:rsid w:val="00687845"/>
    <w:rsid w:val="00693845"/>
    <w:rsid w:val="006A1368"/>
    <w:rsid w:val="006A34A7"/>
    <w:rsid w:val="006A5909"/>
    <w:rsid w:val="006A7A42"/>
    <w:rsid w:val="006B5927"/>
    <w:rsid w:val="006C1F4C"/>
    <w:rsid w:val="006D3A9F"/>
    <w:rsid w:val="006D4302"/>
    <w:rsid w:val="00700194"/>
    <w:rsid w:val="00705E8D"/>
    <w:rsid w:val="0070713F"/>
    <w:rsid w:val="0071490B"/>
    <w:rsid w:val="007205B7"/>
    <w:rsid w:val="007234ED"/>
    <w:rsid w:val="007259EE"/>
    <w:rsid w:val="00747E90"/>
    <w:rsid w:val="00754EBA"/>
    <w:rsid w:val="00761559"/>
    <w:rsid w:val="007621ED"/>
    <w:rsid w:val="00764C90"/>
    <w:rsid w:val="00772B4B"/>
    <w:rsid w:val="0077618C"/>
    <w:rsid w:val="00780C0F"/>
    <w:rsid w:val="007902CC"/>
    <w:rsid w:val="007947B0"/>
    <w:rsid w:val="007B257A"/>
    <w:rsid w:val="007B2EA8"/>
    <w:rsid w:val="007B5A46"/>
    <w:rsid w:val="007C2DE9"/>
    <w:rsid w:val="007D275D"/>
    <w:rsid w:val="007E4E8C"/>
    <w:rsid w:val="007E64E7"/>
    <w:rsid w:val="007E7F5F"/>
    <w:rsid w:val="007F0C23"/>
    <w:rsid w:val="007F1D67"/>
    <w:rsid w:val="007F4AB9"/>
    <w:rsid w:val="0080307A"/>
    <w:rsid w:val="00803655"/>
    <w:rsid w:val="00806F03"/>
    <w:rsid w:val="0082324A"/>
    <w:rsid w:val="00845540"/>
    <w:rsid w:val="00875240"/>
    <w:rsid w:val="008947FA"/>
    <w:rsid w:val="008A2187"/>
    <w:rsid w:val="008B21F8"/>
    <w:rsid w:val="008B677D"/>
    <w:rsid w:val="008C1FAB"/>
    <w:rsid w:val="008D2A7F"/>
    <w:rsid w:val="00900FE7"/>
    <w:rsid w:val="00916697"/>
    <w:rsid w:val="00934470"/>
    <w:rsid w:val="00941B55"/>
    <w:rsid w:val="009436E8"/>
    <w:rsid w:val="00944481"/>
    <w:rsid w:val="0096599D"/>
    <w:rsid w:val="0097018D"/>
    <w:rsid w:val="009805D5"/>
    <w:rsid w:val="009A0947"/>
    <w:rsid w:val="009A5D6F"/>
    <w:rsid w:val="009A6A05"/>
    <w:rsid w:val="009B1C22"/>
    <w:rsid w:val="009B2088"/>
    <w:rsid w:val="009B7D93"/>
    <w:rsid w:val="009C2AB4"/>
    <w:rsid w:val="009D27AA"/>
    <w:rsid w:val="009D34B7"/>
    <w:rsid w:val="009D65AA"/>
    <w:rsid w:val="009E2082"/>
    <w:rsid w:val="009E5CAA"/>
    <w:rsid w:val="00A041D3"/>
    <w:rsid w:val="00A05DD7"/>
    <w:rsid w:val="00A06977"/>
    <w:rsid w:val="00A172EE"/>
    <w:rsid w:val="00A17923"/>
    <w:rsid w:val="00A24463"/>
    <w:rsid w:val="00A36422"/>
    <w:rsid w:val="00A36F0B"/>
    <w:rsid w:val="00A37A9D"/>
    <w:rsid w:val="00A438F4"/>
    <w:rsid w:val="00A4415A"/>
    <w:rsid w:val="00A5404E"/>
    <w:rsid w:val="00AB5549"/>
    <w:rsid w:val="00AB5F69"/>
    <w:rsid w:val="00AE498A"/>
    <w:rsid w:val="00AE71E8"/>
    <w:rsid w:val="00AF0CE1"/>
    <w:rsid w:val="00AF136A"/>
    <w:rsid w:val="00AF1800"/>
    <w:rsid w:val="00AF2B3F"/>
    <w:rsid w:val="00B01900"/>
    <w:rsid w:val="00B06D3D"/>
    <w:rsid w:val="00B1494E"/>
    <w:rsid w:val="00B331B6"/>
    <w:rsid w:val="00B4062A"/>
    <w:rsid w:val="00B40985"/>
    <w:rsid w:val="00B4437E"/>
    <w:rsid w:val="00B64D28"/>
    <w:rsid w:val="00B83DC9"/>
    <w:rsid w:val="00B8776F"/>
    <w:rsid w:val="00B94E8C"/>
    <w:rsid w:val="00B9678A"/>
    <w:rsid w:val="00BC2D88"/>
    <w:rsid w:val="00BC7C70"/>
    <w:rsid w:val="00BD6184"/>
    <w:rsid w:val="00BE09F6"/>
    <w:rsid w:val="00BF6614"/>
    <w:rsid w:val="00C03B08"/>
    <w:rsid w:val="00C139D4"/>
    <w:rsid w:val="00C13FAB"/>
    <w:rsid w:val="00C24283"/>
    <w:rsid w:val="00C33815"/>
    <w:rsid w:val="00C36FC7"/>
    <w:rsid w:val="00C4053E"/>
    <w:rsid w:val="00C566A1"/>
    <w:rsid w:val="00C83ECD"/>
    <w:rsid w:val="00C84C36"/>
    <w:rsid w:val="00CB075B"/>
    <w:rsid w:val="00CB33CE"/>
    <w:rsid w:val="00CC14B9"/>
    <w:rsid w:val="00CC730A"/>
    <w:rsid w:val="00CE6288"/>
    <w:rsid w:val="00CF2FA9"/>
    <w:rsid w:val="00CF628B"/>
    <w:rsid w:val="00D022E1"/>
    <w:rsid w:val="00D07879"/>
    <w:rsid w:val="00D1543B"/>
    <w:rsid w:val="00D23842"/>
    <w:rsid w:val="00D23896"/>
    <w:rsid w:val="00D3133C"/>
    <w:rsid w:val="00D57033"/>
    <w:rsid w:val="00D60A34"/>
    <w:rsid w:val="00D632C1"/>
    <w:rsid w:val="00D64B26"/>
    <w:rsid w:val="00D7405E"/>
    <w:rsid w:val="00D74E3A"/>
    <w:rsid w:val="00D92EE3"/>
    <w:rsid w:val="00D9480B"/>
    <w:rsid w:val="00DA0216"/>
    <w:rsid w:val="00DB160C"/>
    <w:rsid w:val="00DB76A8"/>
    <w:rsid w:val="00DC6476"/>
    <w:rsid w:val="00DD21D1"/>
    <w:rsid w:val="00DD3EA5"/>
    <w:rsid w:val="00DE67C3"/>
    <w:rsid w:val="00DF1E7A"/>
    <w:rsid w:val="00DF2A7F"/>
    <w:rsid w:val="00DF2DAE"/>
    <w:rsid w:val="00DF4A01"/>
    <w:rsid w:val="00E018DA"/>
    <w:rsid w:val="00E04481"/>
    <w:rsid w:val="00E23D49"/>
    <w:rsid w:val="00E35215"/>
    <w:rsid w:val="00E371D1"/>
    <w:rsid w:val="00E43D98"/>
    <w:rsid w:val="00E4434E"/>
    <w:rsid w:val="00E505F1"/>
    <w:rsid w:val="00E60BA8"/>
    <w:rsid w:val="00E616C6"/>
    <w:rsid w:val="00E6489C"/>
    <w:rsid w:val="00E70C93"/>
    <w:rsid w:val="00E77F45"/>
    <w:rsid w:val="00E82D7B"/>
    <w:rsid w:val="00E93B88"/>
    <w:rsid w:val="00EC003A"/>
    <w:rsid w:val="00EC0815"/>
    <w:rsid w:val="00EE0B6D"/>
    <w:rsid w:val="00EE2563"/>
    <w:rsid w:val="00EE3F1D"/>
    <w:rsid w:val="00EF5F5C"/>
    <w:rsid w:val="00F137B8"/>
    <w:rsid w:val="00F33F23"/>
    <w:rsid w:val="00F507C0"/>
    <w:rsid w:val="00F71F38"/>
    <w:rsid w:val="00F92702"/>
    <w:rsid w:val="00FB119F"/>
    <w:rsid w:val="00FB2DCA"/>
    <w:rsid w:val="00FB2FC4"/>
    <w:rsid w:val="00FC31D8"/>
    <w:rsid w:val="00FD57D7"/>
    <w:rsid w:val="00FE4AE0"/>
    <w:rsid w:val="00FE551E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7E2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216"/>
  </w:style>
  <w:style w:type="paragraph" w:styleId="Footer">
    <w:name w:val="footer"/>
    <w:basedOn w:val="Normal"/>
    <w:link w:val="FooterChar"/>
    <w:uiPriority w:val="99"/>
    <w:unhideWhenUsed/>
    <w:rsid w:val="00DA0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216"/>
  </w:style>
  <w:style w:type="character" w:styleId="Hyperlink">
    <w:name w:val="Hyperlink"/>
    <w:basedOn w:val="DefaultParagraphFont"/>
    <w:uiPriority w:val="99"/>
    <w:unhideWhenUsed/>
    <w:rsid w:val="00DA02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54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100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3C3285"/>
    <w:rPr>
      <w:rFonts w:ascii="Helvetica" w:hAnsi="Helvetica" w:cs="Times New Roman"/>
      <w:color w:val="787878"/>
      <w:sz w:val="20"/>
      <w:szCs w:val="20"/>
      <w:lang w:val="fr-FR" w:eastAsia="fr-FR"/>
    </w:rPr>
  </w:style>
  <w:style w:type="character" w:customStyle="1" w:styleId="s1">
    <w:name w:val="s1"/>
    <w:basedOn w:val="DefaultParagraphFont"/>
    <w:rsid w:val="003C3285"/>
  </w:style>
  <w:style w:type="character" w:customStyle="1" w:styleId="apple-converted-space">
    <w:name w:val="apple-converted-space"/>
    <w:basedOn w:val="DefaultParagraphFont"/>
    <w:rsid w:val="0015484E"/>
  </w:style>
  <w:style w:type="paragraph" w:styleId="ListParagraph">
    <w:name w:val="List Paragraph"/>
    <w:basedOn w:val="Normal"/>
    <w:uiPriority w:val="34"/>
    <w:qFormat/>
    <w:rsid w:val="00FB2F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B2F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190740917304127" TargetMode="External"/><Relationship Id="rId13" Type="http://schemas.openxmlformats.org/officeDocument/2006/relationships/hyperlink" Target="http://eax.sagepub.com/content/early/2014/12/16/2167696814563381" TargetMode="External"/><Relationship Id="rId18" Type="http://schemas.openxmlformats.org/officeDocument/2006/relationships/hyperlink" Target="https://www.ncbi.nlm.nih.gov/pmc/articles/PMC3494456/" TargetMode="External"/><Relationship Id="rId26" Type="http://schemas.openxmlformats.org/officeDocument/2006/relationships/hyperlink" Target="https://www.thesun.co.uk/fabulous/6116947/married-engaged-this-year-most-happiest-relationshi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andfonline.com/doi/abs/10.1080/19424620903381583" TargetMode="External"/><Relationship Id="rId7" Type="http://schemas.openxmlformats.org/officeDocument/2006/relationships/hyperlink" Target="https://www.sciencedirect.com/science/article/pii/S0190740918304328?via%3Dihub" TargetMode="External"/><Relationship Id="rId12" Type="http://schemas.openxmlformats.org/officeDocument/2006/relationships/hyperlink" Target="http://jfi.sagepub.com/content/early/2013/07/31/0192513X13497348.full" TargetMode="External"/><Relationship Id="rId17" Type="http://schemas.openxmlformats.org/officeDocument/2006/relationships/hyperlink" Target="http://sf.oxfordjournals.org/content/early/2012/10/25/sf.sos126" TargetMode="External"/><Relationship Id="rId25" Type="http://schemas.openxmlformats.org/officeDocument/2006/relationships/hyperlink" Target="https://www.independent.co.uk/life-style/love-sex/marriage-happy-years-relationship-couple-partner-best-time-a831650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library.wiley.com/doi/10.1111/jomf.12024/abstract" TargetMode="External"/><Relationship Id="rId20" Type="http://schemas.openxmlformats.org/officeDocument/2006/relationships/hyperlink" Target="https://www.ncbi.nlm.nih.gov/pmc/articles/PMC3011891/pdf/nihms-257816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m/pubmed/29733668/" TargetMode="External"/><Relationship Id="rId11" Type="http://schemas.openxmlformats.org/officeDocument/2006/relationships/hyperlink" Target="http://www.sciencedirect.com/science/article/pii/S0049089X14001434" TargetMode="External"/><Relationship Id="rId24" Type="http://schemas.openxmlformats.org/officeDocument/2006/relationships/hyperlink" Target="http://www.dailymail.co.uk/news/article-5644463/Secret-happy-marriage-revealed-20-years-rest-blis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onlinelibrary.wiley.com/doi/10.1111/ssqu.12019/abstract" TargetMode="External"/><Relationship Id="rId23" Type="http://schemas.openxmlformats.org/officeDocument/2006/relationships/hyperlink" Target="https://www.thetimes.co.uk/edition/news/survive-20-years-and-marriage-is-bliss-jkd80blbk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sycnet.apa.org/psycinfo/2015-17750-001" TargetMode="External"/><Relationship Id="rId19" Type="http://schemas.openxmlformats.org/officeDocument/2006/relationships/hyperlink" Target="https://www.ncbi.nlm.nih.gov/pmc/articles/PMC3223936/pdf/nihms30191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nk.springer.com/article/10.1007/s10826-015-0294-4" TargetMode="External"/><Relationship Id="rId14" Type="http://schemas.openxmlformats.org/officeDocument/2006/relationships/hyperlink" Target="http://www.tandfonline.com/doi/full/10.1080/01494929.2014.938797" TargetMode="External"/><Relationship Id="rId22" Type="http://schemas.openxmlformats.org/officeDocument/2006/relationships/hyperlink" Target="https://www.jstor.org/stable/25593773?seq=1" TargetMode="External"/><Relationship Id="rId27" Type="http://schemas.openxmlformats.org/officeDocument/2006/relationships/hyperlink" Target="https://www.un.org/development/desa/family/2021/01/28/59th-commission-for-social-development-8-17-february-2021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hssfaculty.byu.edu/FacultyPage.aspx?id=sjames" TargetMode="External"/><Relationship Id="rId1" Type="http://schemas.openxmlformats.org/officeDocument/2006/relationships/hyperlink" Target="mailto:spencer_james@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3206</Words>
  <Characters>18275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Brigham Young University</Company>
  <LinksUpToDate>false</LinksUpToDate>
  <CharactersWithSpaces>21439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James</dc:creator>
  <cp:keywords/>
  <dc:description/>
  <cp:lastModifiedBy>Spencer James</cp:lastModifiedBy>
  <cp:revision>3</cp:revision>
  <cp:lastPrinted>2018-10-16T01:48:00Z</cp:lastPrinted>
  <dcterms:created xsi:type="dcterms:W3CDTF">2021-03-15T23:19:00Z</dcterms:created>
  <dcterms:modified xsi:type="dcterms:W3CDTF">2021-03-15T23:20:00Z</dcterms:modified>
</cp:coreProperties>
</file>